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80768">
      <w:pPr>
        <w:jc w:val="center"/>
        <w:rPr>
          <w:rFonts w:asciiTheme="minorEastAsia" w:hAnsiTheme="minorEastAsia" w:eastAsiaTheme="minorEastAsia"/>
          <w:sz w:val="32"/>
          <w:szCs w:val="32"/>
        </w:rPr>
      </w:pPr>
    </w:p>
    <w:p w14:paraId="00031934">
      <w:pPr>
        <w:jc w:val="center"/>
        <w:rPr>
          <w:rFonts w:asciiTheme="minorEastAsia" w:hAnsiTheme="minorEastAsia" w:eastAsiaTheme="minorEastAsia"/>
          <w:sz w:val="32"/>
          <w:szCs w:val="32"/>
        </w:rPr>
      </w:pPr>
    </w:p>
    <w:p w14:paraId="2CEC5181">
      <w:pPr>
        <w:jc w:val="center"/>
        <w:rPr>
          <w:rFonts w:asciiTheme="minorEastAsia" w:hAnsiTheme="minorEastAsia" w:eastAsiaTheme="minorEastAsia"/>
          <w:sz w:val="32"/>
          <w:szCs w:val="32"/>
        </w:rPr>
      </w:pPr>
    </w:p>
    <w:p w14:paraId="5CA99F28">
      <w:pPr>
        <w:jc w:val="center"/>
        <w:rPr>
          <w:rFonts w:asciiTheme="minorEastAsia" w:hAnsiTheme="minorEastAsia" w:eastAsiaTheme="minorEastAsia"/>
          <w:sz w:val="32"/>
          <w:szCs w:val="32"/>
        </w:rPr>
      </w:pPr>
    </w:p>
    <w:p w14:paraId="5D6E0883">
      <w:pPr>
        <w:jc w:val="center"/>
        <w:rPr>
          <w:rFonts w:asciiTheme="minorEastAsia" w:hAnsiTheme="minorEastAsia" w:eastAsiaTheme="minorEastAsia"/>
          <w:sz w:val="32"/>
          <w:szCs w:val="32"/>
        </w:rPr>
      </w:pPr>
    </w:p>
    <w:p w14:paraId="19FAFD73">
      <w:pPr>
        <w:jc w:val="center"/>
        <w:rPr>
          <w:rFonts w:asciiTheme="minorEastAsia" w:hAnsiTheme="minorEastAsia" w:eastAsiaTheme="minorEastAsia"/>
          <w:sz w:val="32"/>
          <w:szCs w:val="32"/>
        </w:rPr>
      </w:pPr>
    </w:p>
    <w:p w14:paraId="7C8622FC">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镇检协[2025]10号</w:t>
      </w:r>
    </w:p>
    <w:p w14:paraId="625BC866">
      <w:pPr>
        <w:jc w:val="center"/>
        <w:rPr>
          <w:rFonts w:asciiTheme="minorEastAsia" w:hAnsiTheme="minorEastAsia" w:eastAsiaTheme="minorEastAsia"/>
          <w:b/>
          <w:sz w:val="44"/>
          <w:szCs w:val="44"/>
        </w:rPr>
      </w:pPr>
    </w:p>
    <w:p w14:paraId="739221D7">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关于2025年镇江市建设用砼配合比设计</w:t>
      </w:r>
    </w:p>
    <w:p w14:paraId="5DE7B26E">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实验室间比对试验情况的通报</w:t>
      </w:r>
    </w:p>
    <w:p w14:paraId="48BA6BE4">
      <w:pPr>
        <w:jc w:val="center"/>
        <w:rPr>
          <w:rFonts w:asciiTheme="minorEastAsia" w:hAnsiTheme="minorEastAsia" w:eastAsiaTheme="minorEastAsia"/>
          <w:b/>
          <w:sz w:val="44"/>
          <w:szCs w:val="44"/>
        </w:rPr>
      </w:pPr>
    </w:p>
    <w:p w14:paraId="7C46776F">
      <w:pPr>
        <w:adjustRightInd w:val="0"/>
        <w:snapToGrid w:val="0"/>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各有关单位：</w:t>
      </w:r>
    </w:p>
    <w:p w14:paraId="41DEF488">
      <w:pPr>
        <w:adjustRightInd w:val="0"/>
        <w:snapToGrid w:val="0"/>
        <w:spacing w:line="360" w:lineRule="auto"/>
        <w:ind w:firstLine="560" w:firstLineChars="200"/>
        <w:rPr>
          <w:rFonts w:asciiTheme="minorEastAsia" w:hAnsiTheme="minorEastAsia" w:eastAsiaTheme="minorEastAsia"/>
          <w:sz w:val="28"/>
          <w:szCs w:val="28"/>
        </w:rPr>
      </w:pPr>
      <w:r>
        <w:rPr>
          <w:rFonts w:hint="eastAsia" w:cs="仿宋" w:asciiTheme="minorEastAsia" w:hAnsiTheme="minorEastAsia" w:eastAsiaTheme="minorEastAsia"/>
          <w:sz w:val="28"/>
          <w:szCs w:val="28"/>
        </w:rPr>
        <w:t>根据镇建质监〔2025〕1号《关于开展2025年度镇江市建设工程质量检测比对试验工作的通知》要求，</w:t>
      </w:r>
      <w:r>
        <w:rPr>
          <w:rFonts w:hint="eastAsia" w:asciiTheme="minorEastAsia" w:hAnsiTheme="minorEastAsia" w:eastAsiaTheme="minorEastAsia"/>
          <w:sz w:val="28"/>
          <w:szCs w:val="28"/>
        </w:rPr>
        <w:t>2025年5月－6月，镇江市建设工程质量监督站组织，由镇江市建设工程质量检测协会实施了全市建设用砼配合比设计实验室间比对试验，现将有关情况通报如下：</w:t>
      </w:r>
    </w:p>
    <w:p w14:paraId="227CD586">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一、基本情况</w:t>
      </w:r>
    </w:p>
    <w:p w14:paraId="4F81DE72">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实验室间比对试验是对我市检测机构和混凝土（PC构件）生产企业、人员、设备、配合比设计流程以及实际操作能力的一次综合性检验。全市共有64家单位参加此次比对试验，其中检测机构9家，混凝土及PC构件生产企业55家，均具有相应的检测资质、PC构件和预拌混凝土生产资质。</w:t>
      </w:r>
    </w:p>
    <w:p w14:paraId="653D4FD0">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实验室间比对试验严格遵循“科学、公正、公平”原则，从样品的准备、比对试验参数的选择、作业指导书的编制、结果的判定等各方面进行论证和复核。比对试验号由报名表中序号确定，本次实验室间比对试验样品经过前期可行性试验，符合本次建设用砼配合比设计实验室间比对试验要求，活动的组织过程是严谨、公正的。</w:t>
      </w:r>
    </w:p>
    <w:p w14:paraId="48B2A93F">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二、比对试验结果</w:t>
      </w:r>
    </w:p>
    <w:p w14:paraId="6A8D21BB">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本次实验室间比对试验方案，镇江市建设工程质量检测协会组织专家评审组，按照《2025年镇江市建设用砼配合比设计实验室间比对试验作业指导书》、《2025年镇江市配合比设计比对试验评分表》从配合比计算书，配合比的试配、调整与确定，配合比经济性，提供的视频与原始记录和其他情况共5个方面进行评分，满分100分，60分及以上比对结果为“满意”，60分以下比对结果为“可疑”，未提交比对试验成果或者是3个不同配合比28d抗压强度均低于配制强度的比对结果为“不满意”。</w:t>
      </w:r>
    </w:p>
    <w:p w14:paraId="22A8E861">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能力验证评价结果为“满意”的单位54家，占84.4%；结果为“可疑”的单位3家，占4.7%；结果为“不满意”的单位7家，占10.9%(详见附件《2025年镇江市建设用砼配合比设计实验室间比对试验结果统计汇总表》）。</w:t>
      </w:r>
    </w:p>
    <w:p w14:paraId="3243A7E0">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通过此次比对发现，大多数参加比对试验的单位对混凝土配合比设计的整个过程掌握较好,但部分单位在标准规范、仪器设备、人员操作、数据处理等方面存在偏差，一些单位的视频资料不符合本次比对试验的通知要求，导致无法复现试验过程。请各相关单位高度重视。</w:t>
      </w:r>
    </w:p>
    <w:p w14:paraId="6D8D7189">
      <w:pPr>
        <w:adjustRightInd w:val="0"/>
        <w:snapToGrid w:val="0"/>
        <w:spacing w:line="360" w:lineRule="auto"/>
        <w:ind w:left="315" w:leftChars="150"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三、存在的问题</w:t>
      </w:r>
    </w:p>
    <w:p w14:paraId="350F7AA5">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1、检测原始记录方面。</w:t>
      </w:r>
    </w:p>
    <w:p w14:paraId="39CFAA0C">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（1）记录不充分，缺少检测环境、水胶比或者砂率等信息；</w:t>
      </w:r>
    </w:p>
    <w:p w14:paraId="31EC20AA">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（2）审核人未签字；</w:t>
      </w:r>
    </w:p>
    <w:p w14:paraId="482C0229">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（3）表观密度中质量记录错误，实测值及计算值书写错误，坍落度修约错误；</w:t>
      </w:r>
    </w:p>
    <w:p w14:paraId="1D4BF649">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（4）调整的两个配合比中水胶比未按±0.05调整；</w:t>
      </w:r>
    </w:p>
    <w:p w14:paraId="69C23444">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（5）线性关系图确定配合比不完整，缺少确定过程；</w:t>
      </w:r>
    </w:p>
    <w:p w14:paraId="45BC3BD4">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（6）表观密度实测值与计算值差值的绝对值与计算值比值超过计算值的2%时，材料用量未按校正系数调整；</w:t>
      </w:r>
    </w:p>
    <w:p w14:paraId="6AB98445">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（7）计算书中kg、MPa书写错误；</w:t>
      </w:r>
    </w:p>
    <w:p w14:paraId="46071C96">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（8）配比中实际用水量未考虑外加剂中水含量。</w:t>
      </w:r>
    </w:p>
    <w:p w14:paraId="3E80EA2F">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2、设备设施方面。</w:t>
      </w:r>
    </w:p>
    <w:p w14:paraId="0AC9E804">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（1）称量外加剂使用的天平精度不满足要求；</w:t>
      </w:r>
    </w:p>
    <w:p w14:paraId="5BFAC453">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（2）混凝土试件成型时采用振动台振实方法制作；</w:t>
      </w:r>
    </w:p>
    <w:p w14:paraId="3344F3E8">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（3）塌落度测量时，未按标准要求使用两把钢直尺。</w:t>
      </w:r>
    </w:p>
    <w:p w14:paraId="3249A0F0">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3、视频拍摄方面。</w:t>
      </w:r>
    </w:p>
    <w:p w14:paraId="62961C1E">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（1）视频无水印，无法准确追溯试验时间；</w:t>
      </w:r>
    </w:p>
    <w:p w14:paraId="0899FED3">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（2）对检测关键过程未进行全视频拍摄，或者对挂浆、表观密度测定时称重、坍落度测量以及拆模编号未进行特写拍摄；</w:t>
      </w:r>
    </w:p>
    <w:p w14:paraId="7C519C06">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（3）U盘中仅提供关键节点的图片；</w:t>
      </w:r>
    </w:p>
    <w:p w14:paraId="05BA7CE5">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（4）U盘中的视频损坏，无法查看。</w:t>
      </w:r>
    </w:p>
    <w:p w14:paraId="20051B25">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4、提交资料方面。</w:t>
      </w:r>
    </w:p>
    <w:p w14:paraId="4CDAB3DC">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（1）提交的资料中未提供砼配合比设计计算书，或者抗压强度检测报告；</w:t>
      </w:r>
    </w:p>
    <w:p w14:paraId="0FABE85F">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（2）最终配合比确定过程未提供；</w:t>
      </w:r>
    </w:p>
    <w:p w14:paraId="4B9699E1">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（3）提交的主要检测设备（天平、搅拌机、烘箱、温湿度计）检定/校准证书复印件未加盖单位公章；</w:t>
      </w:r>
    </w:p>
    <w:p w14:paraId="4B0C2AA6">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（4）提交材料中缺主要设备的检定/校准证书（如：天平、温湿度计）。</w:t>
      </w:r>
    </w:p>
    <w:p w14:paraId="7B57D030">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5、三个不同配合比抗压强度均低于配制强度。</w:t>
      </w:r>
    </w:p>
    <w:p w14:paraId="0699FE08">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四、结果分析</w:t>
      </w:r>
    </w:p>
    <w:p w14:paraId="78017EA8">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影响建设用砼配合比设计实验室间比对试验结果因素主要来源于设备、环境、人员操作、原始记录和资料报送等，结果可疑和不满意的单位应从以下几个方面分析原因：</w:t>
      </w:r>
    </w:p>
    <w:p w14:paraId="01B4F9DC">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1、仪器设备</w:t>
      </w:r>
    </w:p>
    <w:p w14:paraId="5873E8E3">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（1）抗压强度试模、5L容量筒、坍落度筒等是否符合标准的要求；</w:t>
      </w:r>
    </w:p>
    <w:p w14:paraId="4D3DD8BF">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（2）是否根据</w:t>
      </w:r>
      <w:r>
        <w:rPr>
          <w:rFonts w:asciiTheme="minorEastAsia" w:hAnsiTheme="minorEastAsia" w:eastAsiaTheme="minorEastAsia"/>
          <w:sz w:val="28"/>
          <w:szCs w:val="28"/>
        </w:rPr>
        <w:t>不同要求选用合适量程</w:t>
      </w:r>
      <w:r>
        <w:rPr>
          <w:rFonts w:hint="eastAsia" w:asciiTheme="minorEastAsia" w:hAnsiTheme="minorEastAsia" w:eastAsiaTheme="minorEastAsia"/>
          <w:sz w:val="28"/>
          <w:szCs w:val="28"/>
        </w:rPr>
        <w:t>和</w:t>
      </w:r>
      <w:r>
        <w:rPr>
          <w:rFonts w:asciiTheme="minorEastAsia" w:hAnsiTheme="minorEastAsia" w:eastAsiaTheme="minorEastAsia"/>
          <w:sz w:val="28"/>
          <w:szCs w:val="28"/>
        </w:rPr>
        <w:t>精度的天平</w:t>
      </w:r>
      <w:r>
        <w:rPr>
          <w:rFonts w:hint="eastAsia" w:asciiTheme="minorEastAsia" w:hAnsiTheme="minorEastAsia" w:eastAsiaTheme="minorEastAsia"/>
          <w:sz w:val="28"/>
          <w:szCs w:val="28"/>
        </w:rPr>
        <w:t>。</w:t>
      </w:r>
    </w:p>
    <w:p w14:paraId="612F96EB">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2、环境条件</w:t>
      </w:r>
    </w:p>
    <w:p w14:paraId="38597538">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比对试验前是否达到要求的环境条件：实验室环境相对湿度不宜小于50%，温度应保持在20℃±5℃；砂、石烘干后和其他样品均置于实验室要求的环境中状态调节至试验（不少于24h）。</w:t>
      </w:r>
    </w:p>
    <w:p w14:paraId="3382D50D">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3、人员操作</w:t>
      </w:r>
    </w:p>
    <w:p w14:paraId="05E25605">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操作流程是否符合要求：挂浆→容量确定（20L）→称重→投料顺序（称好的粗骨料、胶凝材料、细骨料和水应依次加入搅拌机，外加剂与拌合水同时加入搅拌机）→搅拌时间（混凝土拌合物宜搅拌2min以上，直至搅拌均匀）；</w:t>
      </w:r>
    </w:p>
    <w:p w14:paraId="6C92E3BE">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（2）坍落度测量是否使用两把钢直尺；</w:t>
      </w:r>
    </w:p>
    <w:p w14:paraId="3FA62747">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（3）插捣过程是否严格按照标准的要求进行；</w:t>
      </w:r>
    </w:p>
    <w:p w14:paraId="28DE617E">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（4）成型试块是否采用人工插捣。</w:t>
      </w:r>
    </w:p>
    <w:p w14:paraId="47522C63">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4、原始记录</w:t>
      </w:r>
      <w:r>
        <w:rPr>
          <w:rFonts w:hint="eastAsia" w:asciiTheme="minorEastAsia" w:hAnsiTheme="minorEastAsia" w:eastAsiaTheme="minorEastAsia"/>
          <w:sz w:val="28"/>
          <w:szCs w:val="28"/>
        </w:rPr>
        <w:tab/>
      </w:r>
    </w:p>
    <w:p w14:paraId="7E8320BF">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（1）是否按照标准的要求提供完整的配合比设计计算书（包含详细的步骤），并将计算书中确定的内容准确填写到原始记录中；</w:t>
      </w:r>
    </w:p>
    <w:p w14:paraId="3207E31D">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（2）是否另外提供最终配合比确定过程；</w:t>
      </w:r>
    </w:p>
    <w:p w14:paraId="5EC7AEC0">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（3）是否准确、完整填写原始记录。</w:t>
      </w:r>
    </w:p>
    <w:p w14:paraId="7D225639">
      <w:pPr>
        <w:numPr>
          <w:ilvl w:val="0"/>
          <w:numId w:val="1"/>
        </w:num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资料报送</w:t>
      </w:r>
    </w:p>
    <w:p w14:paraId="64D17097">
      <w:pPr>
        <w:numPr>
          <w:ilvl w:val="0"/>
          <w:numId w:val="2"/>
        </w:num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资料是否按照要求及时上报；</w:t>
      </w:r>
      <w:bookmarkStart w:id="0" w:name="_GoBack"/>
      <w:bookmarkEnd w:id="0"/>
    </w:p>
    <w:p w14:paraId="4A424F77">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（2）报送的资料是否完整：比对试验结果报告单、原始记录、配合比计算书、最终配合比确定过程、主要设备（天平、搅拌机、烘箱、温湿度计）的检定/校准证书（含单位公章），人员的三金证明等。</w:t>
      </w:r>
    </w:p>
    <w:p w14:paraId="17BCD66A">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（3）U盘存放的视频是否符合要求：视频拍摄实时（有时间、地点水印）、试验过程齐全、表观密度测定时称重、坍落度测量以及拆模编号有视频特写；</w:t>
      </w:r>
    </w:p>
    <w:p w14:paraId="6DF49C61">
      <w:pPr>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（4）视频用U盘保存，电脑是否能打开观看。</w:t>
      </w:r>
    </w:p>
    <w:p w14:paraId="2F1124B9">
      <w:pPr>
        <w:adjustRightInd w:val="0"/>
        <w:snapToGrid w:val="0"/>
        <w:spacing w:line="360" w:lineRule="auto"/>
        <w:jc w:val="right"/>
        <w:rPr>
          <w:rFonts w:hint="eastAsia" w:asciiTheme="minorEastAsia" w:hAnsiTheme="minorEastAsia" w:eastAsiaTheme="minorEastAsia"/>
          <w:sz w:val="28"/>
          <w:szCs w:val="28"/>
        </w:rPr>
      </w:pPr>
    </w:p>
    <w:p w14:paraId="798752B8">
      <w:pPr>
        <w:adjustRightInd w:val="0"/>
        <w:snapToGrid w:val="0"/>
        <w:spacing w:line="360" w:lineRule="auto"/>
        <w:jc w:val="right"/>
        <w:rPr>
          <w:rFonts w:hint="eastAsia" w:asciiTheme="minorEastAsia" w:hAnsiTheme="minorEastAsia" w:eastAsiaTheme="minorEastAsia"/>
          <w:sz w:val="28"/>
          <w:szCs w:val="28"/>
        </w:rPr>
      </w:pPr>
    </w:p>
    <w:p w14:paraId="07464C6E">
      <w:pPr>
        <w:adjustRightInd w:val="0"/>
        <w:snapToGrid w:val="0"/>
        <w:spacing w:line="360" w:lineRule="auto"/>
        <w:jc w:val="right"/>
        <w:rPr>
          <w:rFonts w:asciiTheme="minorEastAsia" w:hAnsiTheme="minorEastAsia" w:eastAsiaTheme="minorEastAsia"/>
          <w:sz w:val="28"/>
          <w:szCs w:val="28"/>
        </w:rPr>
      </w:pPr>
      <w:r>
        <w:rPr>
          <w:rFonts w:hint="eastAsia" w:asciiTheme="minorEastAsia" w:hAnsiTheme="minorEastAsia" w:eastAsiaTheme="minorEastAsia"/>
          <w:sz w:val="28"/>
          <w:szCs w:val="28"/>
        </w:rPr>
        <w:t>镇江市建设工程质量检测协会</w:t>
      </w:r>
    </w:p>
    <w:p w14:paraId="32A922EA">
      <w:pPr>
        <w:adjustRightInd w:val="0"/>
        <w:snapToGrid w:val="0"/>
        <w:spacing w:line="360" w:lineRule="auto"/>
        <w:ind w:right="280"/>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二0二五年七月十六日</w:t>
      </w:r>
    </w:p>
    <w:p w14:paraId="15C33632">
      <w:pPr>
        <w:adjustRightInd w:val="0"/>
        <w:snapToGrid w:val="0"/>
        <w:spacing w:line="360" w:lineRule="auto"/>
        <w:ind w:firstLine="560" w:firstLineChars="200"/>
        <w:rPr>
          <w:rFonts w:hint="eastAsia" w:asciiTheme="minorEastAsia" w:hAnsiTheme="minorEastAsia" w:eastAsiaTheme="minorEastAsia"/>
          <w:sz w:val="28"/>
          <w:szCs w:val="28"/>
        </w:rPr>
      </w:pPr>
    </w:p>
    <w:p w14:paraId="5EDDB115">
      <w:pPr>
        <w:adjustRightInd w:val="0"/>
        <w:snapToGrid w:val="0"/>
        <w:spacing w:line="360" w:lineRule="auto"/>
        <w:ind w:firstLine="560" w:firstLineChars="200"/>
        <w:rPr>
          <w:rFonts w:hint="eastAsia" w:asciiTheme="minorEastAsia" w:hAnsiTheme="minorEastAsia" w:eastAsiaTheme="minorEastAsia"/>
          <w:sz w:val="28"/>
          <w:szCs w:val="28"/>
        </w:rPr>
      </w:pPr>
    </w:p>
    <w:p w14:paraId="359628CD">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《2025年镇江市建设用砼配合比设计实验室间比对试验结果统计汇总表》</w:t>
      </w:r>
    </w:p>
    <w:p w14:paraId="1B4F52D4">
      <w:pPr>
        <w:adjustRightInd w:val="0"/>
        <w:snapToGrid w:val="0"/>
        <w:spacing w:line="360" w:lineRule="auto"/>
        <w:ind w:firstLine="560" w:firstLineChars="200"/>
        <w:rPr>
          <w:rFonts w:asciiTheme="minorEastAsia" w:hAnsiTheme="minorEastAsia" w:eastAsiaTheme="minorEastAsia"/>
          <w:sz w:val="28"/>
          <w:szCs w:val="28"/>
        </w:rPr>
      </w:pPr>
    </w:p>
    <w:p w14:paraId="55BB3657">
      <w:pPr>
        <w:adjustRightInd w:val="0"/>
        <w:snapToGrid w:val="0"/>
        <w:spacing w:line="360" w:lineRule="auto"/>
        <w:jc w:val="right"/>
        <w:rPr>
          <w:rFonts w:asciiTheme="minorEastAsia" w:hAnsiTheme="minorEastAsia" w:eastAsiaTheme="minorEastAsia"/>
          <w:sz w:val="28"/>
          <w:szCs w:val="28"/>
        </w:rPr>
      </w:pPr>
    </w:p>
    <w:p w14:paraId="65C4FB5C">
      <w:pPr>
        <w:adjustRightInd w:val="0"/>
        <w:snapToGrid w:val="0"/>
        <w:spacing w:line="360" w:lineRule="auto"/>
        <w:ind w:right="280"/>
        <w:jc w:val="right"/>
        <w:rPr>
          <w:rFonts w:hint="eastAsia" w:asciiTheme="minorEastAsia" w:hAnsiTheme="minorEastAsia" w:eastAsiaTheme="minorEastAsia"/>
          <w:sz w:val="28"/>
          <w:szCs w:val="28"/>
        </w:rPr>
      </w:pPr>
    </w:p>
    <w:p w14:paraId="6C6CE006">
      <w:pPr>
        <w:adjustRightInd w:val="0"/>
        <w:snapToGrid w:val="0"/>
        <w:spacing w:line="360" w:lineRule="auto"/>
        <w:ind w:right="280"/>
        <w:jc w:val="right"/>
        <w:rPr>
          <w:rFonts w:hint="eastAsia" w:asciiTheme="minorEastAsia" w:hAnsiTheme="minorEastAsia" w:eastAsiaTheme="minorEastAsia"/>
          <w:sz w:val="28"/>
          <w:szCs w:val="28"/>
        </w:rPr>
      </w:pPr>
    </w:p>
    <w:p w14:paraId="0B93FF5E">
      <w:pPr>
        <w:adjustRightInd w:val="0"/>
        <w:snapToGrid w:val="0"/>
        <w:spacing w:line="360" w:lineRule="auto"/>
        <w:ind w:right="280"/>
        <w:jc w:val="right"/>
        <w:rPr>
          <w:rFonts w:hint="eastAsia" w:asciiTheme="minorEastAsia" w:hAnsiTheme="minorEastAsia" w:eastAsiaTheme="minorEastAsia"/>
          <w:sz w:val="28"/>
          <w:szCs w:val="28"/>
        </w:rPr>
      </w:pPr>
    </w:p>
    <w:p w14:paraId="75BE4429">
      <w:pPr>
        <w:adjustRightInd w:val="0"/>
        <w:snapToGrid w:val="0"/>
        <w:spacing w:line="360" w:lineRule="auto"/>
        <w:ind w:right="280"/>
        <w:jc w:val="right"/>
        <w:rPr>
          <w:rFonts w:hint="eastAsia" w:asciiTheme="minorEastAsia" w:hAnsiTheme="minorEastAsia" w:eastAsiaTheme="minorEastAsia"/>
          <w:sz w:val="28"/>
          <w:szCs w:val="28"/>
        </w:rPr>
      </w:pPr>
    </w:p>
    <w:p w14:paraId="7AC35F1D">
      <w:pPr>
        <w:adjustRightInd w:val="0"/>
        <w:snapToGrid w:val="0"/>
        <w:spacing w:line="360" w:lineRule="auto"/>
        <w:ind w:right="280"/>
        <w:jc w:val="right"/>
        <w:rPr>
          <w:rFonts w:hint="eastAsia" w:asciiTheme="minorEastAsia" w:hAnsiTheme="minorEastAsia" w:eastAsiaTheme="minorEastAsia"/>
          <w:sz w:val="28"/>
          <w:szCs w:val="28"/>
        </w:rPr>
      </w:pPr>
    </w:p>
    <w:p w14:paraId="4A8A1B26">
      <w:pPr>
        <w:adjustRightInd w:val="0"/>
        <w:snapToGrid w:val="0"/>
        <w:spacing w:line="360" w:lineRule="auto"/>
        <w:ind w:right="280"/>
        <w:jc w:val="right"/>
        <w:rPr>
          <w:rFonts w:hint="eastAsia" w:asciiTheme="minorEastAsia" w:hAnsiTheme="minorEastAsia" w:eastAsiaTheme="minorEastAsia"/>
          <w:sz w:val="28"/>
          <w:szCs w:val="28"/>
        </w:rPr>
      </w:pPr>
    </w:p>
    <w:p w14:paraId="518F8E75">
      <w:pPr>
        <w:adjustRightInd w:val="0"/>
        <w:snapToGrid w:val="0"/>
        <w:spacing w:line="360" w:lineRule="auto"/>
        <w:ind w:right="280"/>
        <w:jc w:val="right"/>
        <w:rPr>
          <w:rFonts w:hint="eastAsia" w:asciiTheme="minorEastAsia" w:hAnsiTheme="minorEastAsia" w:eastAsiaTheme="minorEastAsia"/>
          <w:sz w:val="28"/>
          <w:szCs w:val="28"/>
        </w:rPr>
      </w:pPr>
    </w:p>
    <w:p w14:paraId="45538C95">
      <w:pPr>
        <w:adjustRightInd w:val="0"/>
        <w:snapToGrid w:val="0"/>
        <w:spacing w:line="360" w:lineRule="auto"/>
        <w:ind w:right="280"/>
        <w:jc w:val="right"/>
        <w:rPr>
          <w:rFonts w:hint="eastAsia" w:asciiTheme="minorEastAsia" w:hAnsiTheme="minorEastAsia" w:eastAsiaTheme="minorEastAsia"/>
          <w:sz w:val="28"/>
          <w:szCs w:val="28"/>
        </w:rPr>
      </w:pPr>
    </w:p>
    <w:p w14:paraId="4D730036">
      <w:pPr>
        <w:rPr>
          <w:rFonts w:asciiTheme="minorEastAsia" w:hAnsiTheme="minorEastAsia"/>
          <w:sz w:val="24"/>
        </w:rPr>
      </w:pPr>
      <w:r>
        <w:rPr>
          <w:rFonts w:hint="eastAsia" w:asciiTheme="minorEastAsia" w:hAnsiTheme="minorEastAsia"/>
          <w:sz w:val="24"/>
        </w:rPr>
        <w:t>附件</w:t>
      </w:r>
    </w:p>
    <w:p w14:paraId="135748C9">
      <w:pPr>
        <w:adjustRightInd w:val="0"/>
        <w:snapToGrid w:val="0"/>
        <w:jc w:val="center"/>
        <w:rPr>
          <w:rFonts w:asciiTheme="minorEastAsia" w:hAnsiTheme="minorEastAsia"/>
          <w:sz w:val="32"/>
          <w:szCs w:val="32"/>
        </w:rPr>
      </w:pPr>
      <w:r>
        <w:rPr>
          <w:rFonts w:hint="eastAsia" w:asciiTheme="minorEastAsia" w:hAnsiTheme="minorEastAsia" w:eastAsiaTheme="minorEastAsia"/>
          <w:sz w:val="32"/>
          <w:szCs w:val="32"/>
        </w:rPr>
        <w:t>2025年镇江市建设用砼配合比设计实验室间比对</w:t>
      </w:r>
    </w:p>
    <w:p w14:paraId="1B94AD27">
      <w:pPr>
        <w:adjustRightInd w:val="0"/>
        <w:snapToGrid w:val="0"/>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试验结果统计汇总表</w:t>
      </w:r>
    </w:p>
    <w:p w14:paraId="7E643CCA">
      <w:pPr>
        <w:adjustRightInd w:val="0"/>
        <w:snapToGrid w:val="0"/>
        <w:jc w:val="center"/>
        <w:rPr>
          <w:rFonts w:asciiTheme="minorEastAsia" w:hAnsiTheme="minorEastAsia"/>
          <w:sz w:val="32"/>
          <w:szCs w:val="32"/>
        </w:rPr>
      </w:pPr>
    </w:p>
    <w:tbl>
      <w:tblPr>
        <w:tblStyle w:val="5"/>
        <w:tblW w:w="8303" w:type="dxa"/>
        <w:tblInd w:w="91" w:type="dxa"/>
        <w:tblLayout w:type="fixed"/>
        <w:tblCellMar>
          <w:top w:w="0" w:type="dxa"/>
          <w:left w:w="108" w:type="dxa"/>
          <w:bottom w:w="0" w:type="dxa"/>
          <w:right w:w="108" w:type="dxa"/>
        </w:tblCellMar>
      </w:tblPr>
      <w:tblGrid>
        <w:gridCol w:w="1538"/>
        <w:gridCol w:w="4800"/>
        <w:gridCol w:w="1965"/>
      </w:tblGrid>
      <w:tr w14:paraId="66255882">
        <w:tblPrEx>
          <w:tblCellMar>
            <w:top w:w="0" w:type="dxa"/>
            <w:left w:w="108" w:type="dxa"/>
            <w:bottom w:w="0" w:type="dxa"/>
            <w:right w:w="108" w:type="dxa"/>
          </w:tblCellMar>
        </w:tblPrEx>
        <w:trPr>
          <w:trHeight w:val="555" w:hRule="atLeast"/>
          <w:tblHeader/>
        </w:trPr>
        <w:tc>
          <w:tcPr>
            <w:tcW w:w="1538" w:type="dxa"/>
            <w:tcBorders>
              <w:top w:val="single" w:color="000000" w:sz="8" w:space="0"/>
              <w:left w:val="single" w:color="000000" w:sz="8" w:space="0"/>
              <w:bottom w:val="single" w:color="000000" w:sz="8" w:space="0"/>
              <w:right w:val="single" w:color="000000" w:sz="8" w:space="0"/>
            </w:tcBorders>
            <w:shd w:val="clear" w:color="auto" w:fill="9BC2E6"/>
            <w:vAlign w:val="center"/>
          </w:tcPr>
          <w:p w14:paraId="2131D7E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比对试验号</w:t>
            </w:r>
          </w:p>
        </w:tc>
        <w:tc>
          <w:tcPr>
            <w:tcW w:w="4800" w:type="dxa"/>
            <w:tcBorders>
              <w:top w:val="single" w:color="000000" w:sz="8" w:space="0"/>
              <w:left w:val="nil"/>
              <w:bottom w:val="single" w:color="000000" w:sz="8" w:space="0"/>
              <w:right w:val="single" w:color="000000" w:sz="8" w:space="0"/>
            </w:tcBorders>
            <w:shd w:val="clear" w:color="auto" w:fill="9BC2E6"/>
            <w:noWrap/>
            <w:vAlign w:val="center"/>
          </w:tcPr>
          <w:p w14:paraId="73566E6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w:t>
            </w:r>
          </w:p>
        </w:tc>
        <w:tc>
          <w:tcPr>
            <w:tcW w:w="1965" w:type="dxa"/>
            <w:tcBorders>
              <w:top w:val="single" w:color="000000" w:sz="8" w:space="0"/>
              <w:left w:val="nil"/>
              <w:bottom w:val="single" w:color="000000" w:sz="8" w:space="0"/>
              <w:right w:val="single" w:color="000000" w:sz="8" w:space="0"/>
            </w:tcBorders>
            <w:shd w:val="clear" w:color="auto" w:fill="9BC2E6"/>
            <w:noWrap/>
            <w:vAlign w:val="center"/>
          </w:tcPr>
          <w:p w14:paraId="0C7416B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结果</w:t>
            </w:r>
          </w:p>
        </w:tc>
      </w:tr>
      <w:tr w14:paraId="472D84F3">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07803DED">
            <w:pPr>
              <w:widowControl/>
              <w:jc w:val="center"/>
              <w:textAlignment w:val="center"/>
              <w:rPr>
                <w:rFonts w:ascii="宋体" w:hAnsi="宋体" w:cs="宋体"/>
                <w:color w:val="000000"/>
                <w:sz w:val="24"/>
              </w:rPr>
            </w:pPr>
            <w:r>
              <w:rPr>
                <w:rFonts w:hint="eastAsia" w:ascii="宋体" w:hAnsi="宋体" w:cs="宋体"/>
                <w:color w:val="000000"/>
                <w:kern w:val="0"/>
                <w:sz w:val="24"/>
              </w:rPr>
              <w:t>HPS-01</w:t>
            </w:r>
          </w:p>
        </w:tc>
        <w:tc>
          <w:tcPr>
            <w:tcW w:w="4800" w:type="dxa"/>
            <w:tcBorders>
              <w:top w:val="nil"/>
              <w:left w:val="nil"/>
              <w:bottom w:val="single" w:color="000000" w:sz="8" w:space="0"/>
              <w:right w:val="single" w:color="000000" w:sz="8" w:space="0"/>
            </w:tcBorders>
            <w:shd w:val="clear" w:color="auto" w:fill="FFFFFF"/>
            <w:vAlign w:val="center"/>
          </w:tcPr>
          <w:p w14:paraId="56FB99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镇江市丹徒区建筑工程质量检测中心有限公司</w:t>
            </w:r>
          </w:p>
        </w:tc>
        <w:tc>
          <w:tcPr>
            <w:tcW w:w="1965" w:type="dxa"/>
            <w:tcBorders>
              <w:top w:val="nil"/>
              <w:left w:val="nil"/>
              <w:bottom w:val="single" w:color="000000" w:sz="8" w:space="0"/>
              <w:right w:val="single" w:color="000000" w:sz="8" w:space="0"/>
            </w:tcBorders>
            <w:shd w:val="clear" w:color="auto" w:fill="FFFFFF"/>
            <w:vAlign w:val="center"/>
          </w:tcPr>
          <w:p w14:paraId="32FAAE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CFA5EA2">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4F0C4090">
            <w:pPr>
              <w:widowControl/>
              <w:jc w:val="center"/>
              <w:textAlignment w:val="center"/>
              <w:rPr>
                <w:rFonts w:ascii="宋体" w:hAnsi="宋体" w:cs="宋体"/>
                <w:color w:val="000000"/>
                <w:sz w:val="24"/>
              </w:rPr>
            </w:pPr>
            <w:r>
              <w:rPr>
                <w:rFonts w:hint="eastAsia" w:ascii="宋体" w:hAnsi="宋体" w:cs="宋体"/>
                <w:color w:val="000000"/>
                <w:kern w:val="0"/>
                <w:sz w:val="24"/>
              </w:rPr>
              <w:t>HPS-02</w:t>
            </w:r>
          </w:p>
        </w:tc>
        <w:tc>
          <w:tcPr>
            <w:tcW w:w="4800" w:type="dxa"/>
            <w:tcBorders>
              <w:top w:val="nil"/>
              <w:left w:val="nil"/>
              <w:bottom w:val="single" w:color="000000" w:sz="8" w:space="0"/>
              <w:right w:val="single" w:color="000000" w:sz="8" w:space="0"/>
            </w:tcBorders>
            <w:shd w:val="clear" w:color="auto" w:fill="ECF0F9"/>
            <w:vAlign w:val="center"/>
          </w:tcPr>
          <w:p w14:paraId="5DDC5E2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江苏城科建设发展有限公司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71F9B8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66F46DF9">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3E89D530">
            <w:pPr>
              <w:widowControl/>
              <w:jc w:val="center"/>
              <w:textAlignment w:val="center"/>
              <w:rPr>
                <w:rFonts w:ascii="宋体" w:hAnsi="宋体" w:cs="宋体"/>
                <w:color w:val="000000"/>
                <w:sz w:val="24"/>
              </w:rPr>
            </w:pPr>
            <w:r>
              <w:rPr>
                <w:rFonts w:hint="eastAsia" w:ascii="宋体" w:hAnsi="宋体" w:cs="宋体"/>
                <w:color w:val="000000"/>
                <w:kern w:val="0"/>
                <w:sz w:val="24"/>
              </w:rPr>
              <w:t>HPS-03</w:t>
            </w:r>
          </w:p>
        </w:tc>
        <w:tc>
          <w:tcPr>
            <w:tcW w:w="4800" w:type="dxa"/>
            <w:tcBorders>
              <w:top w:val="nil"/>
              <w:left w:val="nil"/>
              <w:bottom w:val="single" w:color="000000" w:sz="8" w:space="0"/>
              <w:right w:val="single" w:color="000000" w:sz="8" w:space="0"/>
            </w:tcBorders>
            <w:shd w:val="clear" w:color="auto" w:fill="FFFFFF"/>
            <w:vAlign w:val="center"/>
          </w:tcPr>
          <w:p w14:paraId="4A767B3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江苏福世特混凝土有限公司</w:t>
            </w:r>
          </w:p>
        </w:tc>
        <w:tc>
          <w:tcPr>
            <w:tcW w:w="1965" w:type="dxa"/>
            <w:tcBorders>
              <w:top w:val="nil"/>
              <w:left w:val="nil"/>
              <w:bottom w:val="single" w:color="000000" w:sz="8" w:space="0"/>
              <w:right w:val="single" w:color="000000" w:sz="8" w:space="0"/>
            </w:tcBorders>
            <w:shd w:val="clear" w:color="auto" w:fill="FFFFFF"/>
            <w:vAlign w:val="center"/>
          </w:tcPr>
          <w:p w14:paraId="3A8C3D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7E1F217B">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7DE7452E">
            <w:pPr>
              <w:widowControl/>
              <w:jc w:val="center"/>
              <w:textAlignment w:val="center"/>
              <w:rPr>
                <w:rFonts w:ascii="宋体" w:hAnsi="宋体" w:cs="宋体"/>
                <w:color w:val="000000"/>
                <w:sz w:val="24"/>
              </w:rPr>
            </w:pPr>
            <w:r>
              <w:rPr>
                <w:rFonts w:hint="eastAsia" w:ascii="宋体" w:hAnsi="宋体" w:cs="宋体"/>
                <w:color w:val="000000"/>
                <w:kern w:val="0"/>
                <w:sz w:val="24"/>
              </w:rPr>
              <w:t>HPS-04</w:t>
            </w:r>
          </w:p>
        </w:tc>
        <w:tc>
          <w:tcPr>
            <w:tcW w:w="4800" w:type="dxa"/>
            <w:tcBorders>
              <w:top w:val="nil"/>
              <w:left w:val="nil"/>
              <w:bottom w:val="single" w:color="000000" w:sz="8" w:space="0"/>
              <w:right w:val="single" w:color="000000" w:sz="8" w:space="0"/>
            </w:tcBorders>
            <w:shd w:val="clear" w:color="auto" w:fill="ECF0F9"/>
            <w:vAlign w:val="center"/>
          </w:tcPr>
          <w:p w14:paraId="09CE24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镇江富禾新型材料有限公司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2230F6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2075938F">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38C897C0">
            <w:pPr>
              <w:widowControl/>
              <w:jc w:val="center"/>
              <w:textAlignment w:val="center"/>
              <w:rPr>
                <w:rFonts w:ascii="宋体" w:hAnsi="宋体" w:cs="宋体"/>
                <w:color w:val="000000"/>
                <w:sz w:val="24"/>
              </w:rPr>
            </w:pPr>
            <w:r>
              <w:rPr>
                <w:rFonts w:hint="eastAsia" w:ascii="宋体" w:hAnsi="宋体" w:cs="宋体"/>
                <w:color w:val="000000"/>
                <w:kern w:val="0"/>
                <w:sz w:val="24"/>
              </w:rPr>
              <w:t>HPS-05</w:t>
            </w:r>
          </w:p>
        </w:tc>
        <w:tc>
          <w:tcPr>
            <w:tcW w:w="4800" w:type="dxa"/>
            <w:tcBorders>
              <w:top w:val="nil"/>
              <w:left w:val="nil"/>
              <w:bottom w:val="single" w:color="000000" w:sz="8" w:space="0"/>
              <w:right w:val="single" w:color="000000" w:sz="8" w:space="0"/>
            </w:tcBorders>
            <w:shd w:val="clear" w:color="auto" w:fill="FFFFFF"/>
            <w:vAlign w:val="center"/>
          </w:tcPr>
          <w:p w14:paraId="7E5A715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镇江市浩空建材有限公司</w:t>
            </w:r>
          </w:p>
        </w:tc>
        <w:tc>
          <w:tcPr>
            <w:tcW w:w="1965" w:type="dxa"/>
            <w:tcBorders>
              <w:top w:val="nil"/>
              <w:left w:val="nil"/>
              <w:bottom w:val="single" w:color="000000" w:sz="8" w:space="0"/>
              <w:right w:val="single" w:color="000000" w:sz="8" w:space="0"/>
            </w:tcBorders>
            <w:shd w:val="clear" w:color="auto" w:fill="FFFFFF"/>
            <w:vAlign w:val="center"/>
          </w:tcPr>
          <w:p w14:paraId="689555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1BB92CDE">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5E11258B">
            <w:pPr>
              <w:widowControl/>
              <w:jc w:val="center"/>
              <w:textAlignment w:val="center"/>
              <w:rPr>
                <w:rFonts w:ascii="宋体" w:hAnsi="宋体" w:cs="宋体"/>
                <w:color w:val="000000"/>
                <w:sz w:val="24"/>
              </w:rPr>
            </w:pPr>
            <w:r>
              <w:rPr>
                <w:rFonts w:hint="eastAsia" w:ascii="宋体" w:hAnsi="宋体" w:cs="宋体"/>
                <w:color w:val="000000"/>
                <w:kern w:val="0"/>
                <w:sz w:val="24"/>
              </w:rPr>
              <w:t>HPS-06</w:t>
            </w:r>
          </w:p>
        </w:tc>
        <w:tc>
          <w:tcPr>
            <w:tcW w:w="4800" w:type="dxa"/>
            <w:tcBorders>
              <w:top w:val="nil"/>
              <w:left w:val="nil"/>
              <w:bottom w:val="single" w:color="000000" w:sz="8" w:space="0"/>
              <w:right w:val="single" w:color="000000" w:sz="8" w:space="0"/>
            </w:tcBorders>
            <w:shd w:val="clear" w:color="auto" w:fill="ECF0F9"/>
            <w:vAlign w:val="center"/>
          </w:tcPr>
          <w:p w14:paraId="50FAE4B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江苏河海新型建材有限公司</w:t>
            </w:r>
          </w:p>
        </w:tc>
        <w:tc>
          <w:tcPr>
            <w:tcW w:w="1965" w:type="dxa"/>
            <w:tcBorders>
              <w:top w:val="nil"/>
              <w:left w:val="nil"/>
              <w:bottom w:val="single" w:color="000000" w:sz="8" w:space="0"/>
              <w:right w:val="single" w:color="000000" w:sz="8" w:space="0"/>
            </w:tcBorders>
            <w:shd w:val="clear" w:color="auto" w:fill="FF0000"/>
            <w:vAlign w:val="center"/>
          </w:tcPr>
          <w:p w14:paraId="4E7D15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不满意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（低于配制强度）</w:t>
            </w:r>
          </w:p>
        </w:tc>
      </w:tr>
      <w:tr w14:paraId="0DE4D6AB">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2BF8C34F">
            <w:pPr>
              <w:widowControl/>
              <w:jc w:val="center"/>
              <w:textAlignment w:val="center"/>
              <w:rPr>
                <w:rFonts w:ascii="宋体" w:hAnsi="宋体" w:cs="宋体"/>
                <w:color w:val="000000"/>
                <w:sz w:val="24"/>
              </w:rPr>
            </w:pPr>
            <w:r>
              <w:rPr>
                <w:rFonts w:hint="eastAsia" w:ascii="宋体" w:hAnsi="宋体" w:cs="宋体"/>
                <w:color w:val="000000"/>
                <w:kern w:val="0"/>
                <w:sz w:val="24"/>
              </w:rPr>
              <w:t>HPS-07</w:t>
            </w:r>
          </w:p>
        </w:tc>
        <w:tc>
          <w:tcPr>
            <w:tcW w:w="4800" w:type="dxa"/>
            <w:tcBorders>
              <w:top w:val="nil"/>
              <w:left w:val="nil"/>
              <w:bottom w:val="single" w:color="000000" w:sz="8" w:space="0"/>
              <w:right w:val="single" w:color="000000" w:sz="8" w:space="0"/>
            </w:tcBorders>
            <w:shd w:val="clear" w:color="auto" w:fill="FFFFFF"/>
            <w:vAlign w:val="center"/>
          </w:tcPr>
          <w:p w14:paraId="29818DC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镇江亨威混凝土有限公司</w:t>
            </w:r>
          </w:p>
        </w:tc>
        <w:tc>
          <w:tcPr>
            <w:tcW w:w="1965" w:type="dxa"/>
            <w:tcBorders>
              <w:top w:val="nil"/>
              <w:left w:val="nil"/>
              <w:bottom w:val="single" w:color="000000" w:sz="8" w:space="0"/>
              <w:right w:val="single" w:color="000000" w:sz="8" w:space="0"/>
            </w:tcBorders>
            <w:shd w:val="clear" w:color="auto" w:fill="FFFFFF"/>
            <w:vAlign w:val="center"/>
          </w:tcPr>
          <w:p w14:paraId="6D075C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72D3A0B9">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01CD9BB1">
            <w:pPr>
              <w:widowControl/>
              <w:jc w:val="center"/>
              <w:textAlignment w:val="center"/>
              <w:rPr>
                <w:rFonts w:ascii="宋体" w:hAnsi="宋体" w:cs="宋体"/>
                <w:color w:val="000000"/>
                <w:sz w:val="24"/>
              </w:rPr>
            </w:pPr>
            <w:r>
              <w:rPr>
                <w:rFonts w:hint="eastAsia" w:ascii="宋体" w:hAnsi="宋体" w:cs="宋体"/>
                <w:color w:val="000000"/>
                <w:kern w:val="0"/>
                <w:sz w:val="24"/>
              </w:rPr>
              <w:t>HPS-08</w:t>
            </w:r>
          </w:p>
        </w:tc>
        <w:tc>
          <w:tcPr>
            <w:tcW w:w="4800" w:type="dxa"/>
            <w:tcBorders>
              <w:top w:val="nil"/>
              <w:left w:val="nil"/>
              <w:bottom w:val="single" w:color="000000" w:sz="8" w:space="0"/>
              <w:right w:val="single" w:color="000000" w:sz="8" w:space="0"/>
            </w:tcBorders>
            <w:shd w:val="clear" w:color="auto" w:fill="ECF0F9"/>
            <w:vAlign w:val="center"/>
          </w:tcPr>
          <w:p w14:paraId="07EB4A2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江苏铭宏道路材料有限公司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6C1319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5B265397">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6366A473">
            <w:pPr>
              <w:widowControl/>
              <w:jc w:val="center"/>
              <w:textAlignment w:val="center"/>
              <w:rPr>
                <w:rFonts w:ascii="宋体" w:hAnsi="宋体" w:cs="宋体"/>
                <w:color w:val="000000"/>
                <w:sz w:val="24"/>
              </w:rPr>
            </w:pPr>
            <w:r>
              <w:rPr>
                <w:rFonts w:hint="eastAsia" w:ascii="宋体" w:hAnsi="宋体" w:cs="宋体"/>
                <w:color w:val="000000"/>
                <w:kern w:val="0"/>
                <w:sz w:val="24"/>
              </w:rPr>
              <w:t>HPS-09</w:t>
            </w:r>
          </w:p>
        </w:tc>
        <w:tc>
          <w:tcPr>
            <w:tcW w:w="4800" w:type="dxa"/>
            <w:tcBorders>
              <w:top w:val="nil"/>
              <w:left w:val="nil"/>
              <w:bottom w:val="single" w:color="000000" w:sz="8" w:space="0"/>
              <w:right w:val="single" w:color="000000" w:sz="8" w:space="0"/>
            </w:tcBorders>
            <w:shd w:val="clear" w:color="auto" w:fill="FFFFFF"/>
            <w:vAlign w:val="center"/>
          </w:tcPr>
          <w:p w14:paraId="1B63E6C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镇江石城新材料有限公司</w:t>
            </w:r>
          </w:p>
        </w:tc>
        <w:tc>
          <w:tcPr>
            <w:tcW w:w="1965" w:type="dxa"/>
            <w:tcBorders>
              <w:top w:val="nil"/>
              <w:left w:val="nil"/>
              <w:bottom w:val="single" w:color="000000" w:sz="8" w:space="0"/>
              <w:right w:val="single" w:color="000000" w:sz="8" w:space="0"/>
            </w:tcBorders>
            <w:shd w:val="clear" w:color="auto" w:fill="FFFFFF"/>
            <w:vAlign w:val="center"/>
          </w:tcPr>
          <w:p w14:paraId="4AB868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4AF0D7CB">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1F013AEB">
            <w:pPr>
              <w:widowControl/>
              <w:jc w:val="center"/>
              <w:textAlignment w:val="center"/>
              <w:rPr>
                <w:rFonts w:ascii="宋体" w:hAnsi="宋体" w:cs="宋体"/>
                <w:color w:val="000000"/>
                <w:sz w:val="24"/>
              </w:rPr>
            </w:pPr>
            <w:r>
              <w:rPr>
                <w:rFonts w:hint="eastAsia" w:ascii="宋体" w:hAnsi="宋体" w:cs="宋体"/>
                <w:color w:val="000000"/>
                <w:kern w:val="0"/>
                <w:sz w:val="24"/>
              </w:rPr>
              <w:t>HPS-10</w:t>
            </w:r>
          </w:p>
        </w:tc>
        <w:tc>
          <w:tcPr>
            <w:tcW w:w="4800" w:type="dxa"/>
            <w:tcBorders>
              <w:top w:val="nil"/>
              <w:left w:val="nil"/>
              <w:bottom w:val="single" w:color="000000" w:sz="8" w:space="0"/>
              <w:right w:val="single" w:color="000000" w:sz="8" w:space="0"/>
            </w:tcBorders>
            <w:shd w:val="clear" w:color="auto" w:fill="ECF0F9"/>
            <w:vAlign w:val="center"/>
          </w:tcPr>
          <w:p w14:paraId="080D235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江苏四海混凝土有限公司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3E9619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C01E9CD">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350ACB23">
            <w:pPr>
              <w:widowControl/>
              <w:jc w:val="center"/>
              <w:textAlignment w:val="center"/>
              <w:rPr>
                <w:rFonts w:ascii="宋体" w:hAnsi="宋体" w:cs="宋体"/>
                <w:color w:val="000000"/>
                <w:sz w:val="24"/>
              </w:rPr>
            </w:pPr>
            <w:r>
              <w:rPr>
                <w:rFonts w:hint="eastAsia" w:ascii="宋体" w:hAnsi="宋体" w:cs="宋体"/>
                <w:color w:val="000000"/>
                <w:kern w:val="0"/>
                <w:sz w:val="24"/>
              </w:rPr>
              <w:t>HPS-11</w:t>
            </w:r>
          </w:p>
        </w:tc>
        <w:tc>
          <w:tcPr>
            <w:tcW w:w="4800" w:type="dxa"/>
            <w:tcBorders>
              <w:top w:val="nil"/>
              <w:left w:val="nil"/>
              <w:bottom w:val="single" w:color="000000" w:sz="8" w:space="0"/>
              <w:right w:val="single" w:color="000000" w:sz="8" w:space="0"/>
            </w:tcBorders>
            <w:shd w:val="clear" w:color="auto" w:fill="FFFFFF"/>
            <w:vAlign w:val="center"/>
          </w:tcPr>
          <w:p w14:paraId="0815F2F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镇江经济技术开发区建设工程质量中心试验室</w:t>
            </w:r>
          </w:p>
        </w:tc>
        <w:tc>
          <w:tcPr>
            <w:tcW w:w="1965" w:type="dxa"/>
            <w:tcBorders>
              <w:top w:val="nil"/>
              <w:left w:val="nil"/>
              <w:bottom w:val="single" w:color="000000" w:sz="8" w:space="0"/>
              <w:right w:val="single" w:color="000000" w:sz="8" w:space="0"/>
            </w:tcBorders>
            <w:shd w:val="clear" w:color="auto" w:fill="FFFFFF"/>
            <w:vAlign w:val="center"/>
          </w:tcPr>
          <w:p w14:paraId="2C9CDA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1AECDDA2">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75C258C9">
            <w:pPr>
              <w:widowControl/>
              <w:jc w:val="center"/>
              <w:textAlignment w:val="center"/>
              <w:rPr>
                <w:rFonts w:ascii="宋体" w:hAnsi="宋体" w:cs="宋体"/>
                <w:color w:val="000000"/>
                <w:sz w:val="24"/>
              </w:rPr>
            </w:pPr>
            <w:r>
              <w:rPr>
                <w:rFonts w:hint="eastAsia" w:ascii="宋体" w:hAnsi="宋体" w:cs="宋体"/>
                <w:color w:val="000000"/>
                <w:kern w:val="0"/>
                <w:sz w:val="24"/>
              </w:rPr>
              <w:t>HPS-12</w:t>
            </w:r>
          </w:p>
        </w:tc>
        <w:tc>
          <w:tcPr>
            <w:tcW w:w="4800" w:type="dxa"/>
            <w:tcBorders>
              <w:top w:val="nil"/>
              <w:left w:val="nil"/>
              <w:bottom w:val="single" w:color="000000" w:sz="8" w:space="0"/>
              <w:right w:val="single" w:color="000000" w:sz="8" w:space="0"/>
            </w:tcBorders>
            <w:shd w:val="clear" w:color="auto" w:fill="ECF0F9"/>
            <w:vAlign w:val="center"/>
          </w:tcPr>
          <w:p w14:paraId="5CF7FDC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镇江市精业工程检测有限公司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3A3256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219F1918">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6200C2B4">
            <w:pPr>
              <w:widowControl/>
              <w:jc w:val="center"/>
              <w:textAlignment w:val="center"/>
              <w:rPr>
                <w:rFonts w:ascii="宋体" w:hAnsi="宋体" w:cs="宋体"/>
                <w:color w:val="000000"/>
                <w:sz w:val="24"/>
              </w:rPr>
            </w:pPr>
            <w:r>
              <w:rPr>
                <w:rFonts w:hint="eastAsia" w:ascii="宋体" w:hAnsi="宋体" w:cs="宋体"/>
                <w:color w:val="000000"/>
                <w:kern w:val="0"/>
                <w:sz w:val="24"/>
              </w:rPr>
              <w:t>HPS-13</w:t>
            </w:r>
          </w:p>
        </w:tc>
        <w:tc>
          <w:tcPr>
            <w:tcW w:w="4800" w:type="dxa"/>
            <w:tcBorders>
              <w:top w:val="nil"/>
              <w:left w:val="nil"/>
              <w:bottom w:val="single" w:color="000000" w:sz="8" w:space="0"/>
              <w:right w:val="single" w:color="000000" w:sz="8" w:space="0"/>
            </w:tcBorders>
            <w:shd w:val="clear" w:color="auto" w:fill="FFFFFF"/>
            <w:vAlign w:val="center"/>
          </w:tcPr>
          <w:p w14:paraId="0B5D851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镇江百固混凝土有限公司</w:t>
            </w:r>
          </w:p>
        </w:tc>
        <w:tc>
          <w:tcPr>
            <w:tcW w:w="1965" w:type="dxa"/>
            <w:tcBorders>
              <w:top w:val="nil"/>
              <w:left w:val="nil"/>
              <w:bottom w:val="single" w:color="000000" w:sz="8" w:space="0"/>
              <w:right w:val="single" w:color="000000" w:sz="8" w:space="0"/>
            </w:tcBorders>
            <w:shd w:val="clear" w:color="auto" w:fill="FFFFFF"/>
            <w:vAlign w:val="center"/>
          </w:tcPr>
          <w:p w14:paraId="1C5C41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56409E5D">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34CFEBD5">
            <w:pPr>
              <w:widowControl/>
              <w:jc w:val="center"/>
              <w:textAlignment w:val="center"/>
              <w:rPr>
                <w:rFonts w:ascii="宋体" w:hAnsi="宋体" w:cs="宋体"/>
                <w:color w:val="000000"/>
                <w:sz w:val="24"/>
              </w:rPr>
            </w:pPr>
            <w:r>
              <w:rPr>
                <w:rFonts w:hint="eastAsia" w:ascii="宋体" w:hAnsi="宋体" w:cs="宋体"/>
                <w:color w:val="000000"/>
                <w:kern w:val="0"/>
                <w:sz w:val="24"/>
              </w:rPr>
              <w:t>HPS-14</w:t>
            </w:r>
          </w:p>
        </w:tc>
        <w:tc>
          <w:tcPr>
            <w:tcW w:w="4800" w:type="dxa"/>
            <w:tcBorders>
              <w:top w:val="nil"/>
              <w:left w:val="nil"/>
              <w:bottom w:val="single" w:color="000000" w:sz="8" w:space="0"/>
              <w:right w:val="single" w:color="000000" w:sz="8" w:space="0"/>
            </w:tcBorders>
            <w:shd w:val="clear" w:color="auto" w:fill="ECF0F9"/>
            <w:vAlign w:val="center"/>
          </w:tcPr>
          <w:p w14:paraId="27F511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镇江市基发建材有限公司</w:t>
            </w:r>
          </w:p>
        </w:tc>
        <w:tc>
          <w:tcPr>
            <w:tcW w:w="1965" w:type="dxa"/>
            <w:tcBorders>
              <w:top w:val="nil"/>
              <w:left w:val="nil"/>
              <w:bottom w:val="single" w:color="000000" w:sz="8" w:space="0"/>
              <w:right w:val="single" w:color="000000" w:sz="8" w:space="0"/>
            </w:tcBorders>
            <w:shd w:val="clear" w:color="auto" w:fill="FF0000"/>
            <w:vAlign w:val="center"/>
          </w:tcPr>
          <w:p w14:paraId="548439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不满意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（低于配制强度）</w:t>
            </w:r>
          </w:p>
        </w:tc>
      </w:tr>
      <w:tr w14:paraId="15202207">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59568BA4">
            <w:pPr>
              <w:widowControl/>
              <w:jc w:val="center"/>
              <w:textAlignment w:val="center"/>
              <w:rPr>
                <w:rFonts w:ascii="宋体" w:hAnsi="宋体" w:cs="宋体"/>
                <w:color w:val="000000"/>
                <w:sz w:val="24"/>
              </w:rPr>
            </w:pPr>
            <w:r>
              <w:rPr>
                <w:rFonts w:hint="eastAsia" w:ascii="宋体" w:hAnsi="宋体" w:cs="宋体"/>
                <w:color w:val="000000"/>
                <w:kern w:val="0"/>
                <w:sz w:val="24"/>
              </w:rPr>
              <w:t>HPS-15</w:t>
            </w:r>
          </w:p>
        </w:tc>
        <w:tc>
          <w:tcPr>
            <w:tcW w:w="4800" w:type="dxa"/>
            <w:tcBorders>
              <w:top w:val="nil"/>
              <w:left w:val="nil"/>
              <w:bottom w:val="single" w:color="000000" w:sz="8" w:space="0"/>
              <w:right w:val="single" w:color="000000" w:sz="8" w:space="0"/>
            </w:tcBorders>
            <w:shd w:val="clear" w:color="auto" w:fill="FFFFFF"/>
            <w:vAlign w:val="center"/>
          </w:tcPr>
          <w:p w14:paraId="519A695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江苏新同和新型建材有限公司</w:t>
            </w:r>
          </w:p>
        </w:tc>
        <w:tc>
          <w:tcPr>
            <w:tcW w:w="1965" w:type="dxa"/>
            <w:tcBorders>
              <w:top w:val="nil"/>
              <w:left w:val="nil"/>
              <w:bottom w:val="single" w:color="000000" w:sz="8" w:space="0"/>
              <w:right w:val="single" w:color="000000" w:sz="8" w:space="0"/>
            </w:tcBorders>
            <w:shd w:val="clear" w:color="auto" w:fill="FFFFFF"/>
            <w:vAlign w:val="center"/>
          </w:tcPr>
          <w:p w14:paraId="03C6C1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4C9D550B">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0BBF0B3C">
            <w:pPr>
              <w:widowControl/>
              <w:jc w:val="center"/>
              <w:textAlignment w:val="center"/>
              <w:rPr>
                <w:rFonts w:ascii="宋体" w:hAnsi="宋体" w:cs="宋体"/>
                <w:color w:val="000000"/>
                <w:sz w:val="24"/>
              </w:rPr>
            </w:pPr>
            <w:r>
              <w:rPr>
                <w:rFonts w:hint="eastAsia" w:ascii="宋体" w:hAnsi="宋体" w:cs="宋体"/>
                <w:color w:val="000000"/>
                <w:kern w:val="0"/>
                <w:sz w:val="24"/>
              </w:rPr>
              <w:t>HPS-16</w:t>
            </w:r>
          </w:p>
        </w:tc>
        <w:tc>
          <w:tcPr>
            <w:tcW w:w="4800" w:type="dxa"/>
            <w:tcBorders>
              <w:top w:val="nil"/>
              <w:left w:val="nil"/>
              <w:bottom w:val="single" w:color="000000" w:sz="8" w:space="0"/>
              <w:right w:val="single" w:color="000000" w:sz="8" w:space="0"/>
            </w:tcBorders>
            <w:shd w:val="clear" w:color="auto" w:fill="ECF0F9"/>
            <w:vAlign w:val="center"/>
          </w:tcPr>
          <w:p w14:paraId="4C80B40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句容市建筑工程质量检测中心有限公司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5E794B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E29886B">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5139FEFC">
            <w:pPr>
              <w:widowControl/>
              <w:jc w:val="center"/>
              <w:textAlignment w:val="center"/>
              <w:rPr>
                <w:rFonts w:ascii="宋体" w:hAnsi="宋体" w:cs="宋体"/>
                <w:color w:val="000000"/>
                <w:sz w:val="24"/>
              </w:rPr>
            </w:pPr>
            <w:r>
              <w:rPr>
                <w:rFonts w:hint="eastAsia" w:ascii="宋体" w:hAnsi="宋体" w:cs="宋体"/>
                <w:color w:val="000000"/>
                <w:kern w:val="0"/>
                <w:sz w:val="24"/>
              </w:rPr>
              <w:t>HPS-17</w:t>
            </w:r>
          </w:p>
        </w:tc>
        <w:tc>
          <w:tcPr>
            <w:tcW w:w="4800" w:type="dxa"/>
            <w:tcBorders>
              <w:top w:val="nil"/>
              <w:left w:val="nil"/>
              <w:bottom w:val="single" w:color="000000" w:sz="8" w:space="0"/>
              <w:right w:val="single" w:color="000000" w:sz="8" w:space="0"/>
            </w:tcBorders>
            <w:shd w:val="clear" w:color="auto" w:fill="FFFFFF"/>
            <w:vAlign w:val="center"/>
          </w:tcPr>
          <w:p w14:paraId="2DD3D05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句容东升混凝土工程有限公司</w:t>
            </w:r>
          </w:p>
        </w:tc>
        <w:tc>
          <w:tcPr>
            <w:tcW w:w="1965" w:type="dxa"/>
            <w:tcBorders>
              <w:top w:val="nil"/>
              <w:left w:val="nil"/>
              <w:bottom w:val="single" w:color="000000" w:sz="8" w:space="0"/>
              <w:right w:val="single" w:color="000000" w:sz="8" w:space="0"/>
            </w:tcBorders>
            <w:shd w:val="clear" w:color="auto" w:fill="FFFFFF"/>
            <w:vAlign w:val="center"/>
          </w:tcPr>
          <w:p w14:paraId="426DB8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7DDDD993">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38FDF40A">
            <w:pPr>
              <w:widowControl/>
              <w:jc w:val="center"/>
              <w:textAlignment w:val="center"/>
              <w:rPr>
                <w:rFonts w:ascii="宋体" w:hAnsi="宋体" w:cs="宋体"/>
                <w:color w:val="000000"/>
                <w:sz w:val="24"/>
              </w:rPr>
            </w:pPr>
            <w:r>
              <w:rPr>
                <w:rFonts w:hint="eastAsia" w:ascii="宋体" w:hAnsi="宋体" w:cs="宋体"/>
                <w:color w:val="000000"/>
                <w:kern w:val="0"/>
                <w:sz w:val="24"/>
              </w:rPr>
              <w:t>HPS-18</w:t>
            </w:r>
          </w:p>
        </w:tc>
        <w:tc>
          <w:tcPr>
            <w:tcW w:w="4800" w:type="dxa"/>
            <w:tcBorders>
              <w:top w:val="nil"/>
              <w:left w:val="nil"/>
              <w:bottom w:val="single" w:color="000000" w:sz="8" w:space="0"/>
              <w:right w:val="single" w:color="000000" w:sz="8" w:space="0"/>
            </w:tcBorders>
            <w:shd w:val="clear" w:color="auto" w:fill="ECF0F9"/>
            <w:vAlign w:val="center"/>
          </w:tcPr>
          <w:p w14:paraId="6B156E6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江苏广兴集团混凝土有限公司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44DD32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1F85AC9C">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201D0CF8">
            <w:pPr>
              <w:widowControl/>
              <w:jc w:val="center"/>
              <w:textAlignment w:val="center"/>
              <w:rPr>
                <w:rFonts w:ascii="宋体" w:hAnsi="宋体" w:cs="宋体"/>
                <w:color w:val="000000"/>
                <w:sz w:val="24"/>
              </w:rPr>
            </w:pPr>
            <w:r>
              <w:rPr>
                <w:rFonts w:hint="eastAsia" w:ascii="宋体" w:hAnsi="宋体" w:cs="宋体"/>
                <w:color w:val="000000"/>
                <w:kern w:val="0"/>
                <w:sz w:val="24"/>
              </w:rPr>
              <w:t>HPS-19</w:t>
            </w:r>
          </w:p>
        </w:tc>
        <w:tc>
          <w:tcPr>
            <w:tcW w:w="4800" w:type="dxa"/>
            <w:tcBorders>
              <w:top w:val="nil"/>
              <w:left w:val="nil"/>
              <w:bottom w:val="single" w:color="000000" w:sz="8" w:space="0"/>
              <w:right w:val="single" w:color="000000" w:sz="8" w:space="0"/>
            </w:tcBorders>
            <w:shd w:val="clear" w:color="auto" w:fill="FFFFFF"/>
            <w:vAlign w:val="center"/>
          </w:tcPr>
          <w:p w14:paraId="3A993E0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句容市新基泰新型材料有限公司</w:t>
            </w:r>
          </w:p>
        </w:tc>
        <w:tc>
          <w:tcPr>
            <w:tcW w:w="1965" w:type="dxa"/>
            <w:tcBorders>
              <w:top w:val="nil"/>
              <w:left w:val="nil"/>
              <w:bottom w:val="single" w:color="000000" w:sz="8" w:space="0"/>
              <w:right w:val="single" w:color="000000" w:sz="8" w:space="0"/>
            </w:tcBorders>
            <w:shd w:val="clear" w:color="auto" w:fill="FFFFFF"/>
            <w:vAlign w:val="center"/>
          </w:tcPr>
          <w:p w14:paraId="68EE13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477836D3">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57C11E30">
            <w:pPr>
              <w:widowControl/>
              <w:jc w:val="center"/>
              <w:textAlignment w:val="center"/>
              <w:rPr>
                <w:rFonts w:ascii="宋体" w:hAnsi="宋体" w:cs="宋体"/>
                <w:color w:val="000000"/>
                <w:sz w:val="24"/>
              </w:rPr>
            </w:pPr>
            <w:r>
              <w:rPr>
                <w:rFonts w:hint="eastAsia" w:ascii="宋体" w:hAnsi="宋体" w:cs="宋体"/>
                <w:color w:val="000000"/>
                <w:kern w:val="0"/>
                <w:sz w:val="24"/>
              </w:rPr>
              <w:t>HPS-20</w:t>
            </w:r>
          </w:p>
        </w:tc>
        <w:tc>
          <w:tcPr>
            <w:tcW w:w="4800" w:type="dxa"/>
            <w:tcBorders>
              <w:top w:val="nil"/>
              <w:left w:val="nil"/>
              <w:bottom w:val="single" w:color="000000" w:sz="8" w:space="0"/>
              <w:right w:val="single" w:color="000000" w:sz="8" w:space="0"/>
            </w:tcBorders>
            <w:shd w:val="clear" w:color="auto" w:fill="ECF0F9"/>
            <w:vAlign w:val="center"/>
          </w:tcPr>
          <w:p w14:paraId="5E1432F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江苏天龙混凝土有限公司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5B4C16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65B1CD0C">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26AAAAEC">
            <w:pPr>
              <w:widowControl/>
              <w:jc w:val="center"/>
              <w:textAlignment w:val="center"/>
              <w:rPr>
                <w:rFonts w:ascii="宋体" w:hAnsi="宋体" w:cs="宋体"/>
                <w:color w:val="000000"/>
                <w:sz w:val="24"/>
              </w:rPr>
            </w:pPr>
            <w:r>
              <w:rPr>
                <w:rFonts w:hint="eastAsia" w:ascii="宋体" w:hAnsi="宋体" w:cs="宋体"/>
                <w:color w:val="000000"/>
                <w:kern w:val="0"/>
                <w:sz w:val="24"/>
              </w:rPr>
              <w:t>HPS-21</w:t>
            </w:r>
          </w:p>
        </w:tc>
        <w:tc>
          <w:tcPr>
            <w:tcW w:w="4800" w:type="dxa"/>
            <w:tcBorders>
              <w:top w:val="nil"/>
              <w:left w:val="nil"/>
              <w:bottom w:val="single" w:color="000000" w:sz="8" w:space="0"/>
              <w:right w:val="single" w:color="000000" w:sz="8" w:space="0"/>
            </w:tcBorders>
            <w:shd w:val="clear" w:color="auto" w:fill="FFFFFF"/>
            <w:vAlign w:val="center"/>
          </w:tcPr>
          <w:p w14:paraId="01226CC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江苏竣博混凝土有限公司</w:t>
            </w:r>
          </w:p>
        </w:tc>
        <w:tc>
          <w:tcPr>
            <w:tcW w:w="1965" w:type="dxa"/>
            <w:tcBorders>
              <w:top w:val="nil"/>
              <w:left w:val="nil"/>
              <w:bottom w:val="single" w:color="000000" w:sz="8" w:space="0"/>
              <w:right w:val="single" w:color="000000" w:sz="8" w:space="0"/>
            </w:tcBorders>
            <w:shd w:val="clear" w:color="auto" w:fill="FFFFFF"/>
            <w:vAlign w:val="center"/>
          </w:tcPr>
          <w:p w14:paraId="755ECC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2C341256">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785F8C96">
            <w:pPr>
              <w:widowControl/>
              <w:jc w:val="center"/>
              <w:textAlignment w:val="center"/>
              <w:rPr>
                <w:rFonts w:ascii="宋体" w:hAnsi="宋体" w:cs="宋体"/>
                <w:color w:val="000000"/>
                <w:sz w:val="24"/>
              </w:rPr>
            </w:pPr>
            <w:r>
              <w:rPr>
                <w:rFonts w:hint="eastAsia" w:ascii="宋体" w:hAnsi="宋体" w:cs="宋体"/>
                <w:color w:val="000000"/>
                <w:kern w:val="0"/>
                <w:sz w:val="24"/>
              </w:rPr>
              <w:t>HPS-22</w:t>
            </w:r>
          </w:p>
        </w:tc>
        <w:tc>
          <w:tcPr>
            <w:tcW w:w="4800" w:type="dxa"/>
            <w:tcBorders>
              <w:top w:val="nil"/>
              <w:left w:val="nil"/>
              <w:bottom w:val="single" w:color="000000" w:sz="8" w:space="0"/>
              <w:right w:val="single" w:color="000000" w:sz="8" w:space="0"/>
            </w:tcBorders>
            <w:shd w:val="clear" w:color="auto" w:fill="ECF0F9"/>
            <w:vAlign w:val="center"/>
          </w:tcPr>
          <w:p w14:paraId="16462A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江苏富昌新材料科技有限公司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2E30F1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2BCB4ACD">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70FA371C">
            <w:pPr>
              <w:widowControl/>
              <w:jc w:val="center"/>
              <w:textAlignment w:val="center"/>
              <w:rPr>
                <w:rFonts w:ascii="宋体" w:hAnsi="宋体" w:cs="宋体"/>
                <w:color w:val="000000"/>
                <w:sz w:val="24"/>
              </w:rPr>
            </w:pPr>
            <w:r>
              <w:rPr>
                <w:rFonts w:hint="eastAsia" w:ascii="宋体" w:hAnsi="宋体" w:cs="宋体"/>
                <w:color w:val="000000"/>
                <w:kern w:val="0"/>
                <w:sz w:val="24"/>
              </w:rPr>
              <w:t>HPS-23</w:t>
            </w:r>
          </w:p>
        </w:tc>
        <w:tc>
          <w:tcPr>
            <w:tcW w:w="4800" w:type="dxa"/>
            <w:tcBorders>
              <w:top w:val="nil"/>
              <w:left w:val="nil"/>
              <w:bottom w:val="single" w:color="000000" w:sz="8" w:space="0"/>
              <w:right w:val="single" w:color="000000" w:sz="8" w:space="0"/>
            </w:tcBorders>
            <w:shd w:val="clear" w:color="auto" w:fill="FFFFFF"/>
            <w:vAlign w:val="center"/>
          </w:tcPr>
          <w:p w14:paraId="1CC7FB7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镇江欣会混凝土有限公司</w:t>
            </w:r>
          </w:p>
        </w:tc>
        <w:tc>
          <w:tcPr>
            <w:tcW w:w="1965" w:type="dxa"/>
            <w:tcBorders>
              <w:top w:val="nil"/>
              <w:left w:val="nil"/>
              <w:bottom w:val="single" w:color="000000" w:sz="8" w:space="0"/>
              <w:right w:val="single" w:color="000000" w:sz="8" w:space="0"/>
            </w:tcBorders>
            <w:shd w:val="clear" w:color="auto" w:fill="FFFFFF"/>
            <w:vAlign w:val="center"/>
          </w:tcPr>
          <w:p w14:paraId="336D23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687080A5">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63467122">
            <w:pPr>
              <w:widowControl/>
              <w:jc w:val="center"/>
              <w:textAlignment w:val="center"/>
              <w:rPr>
                <w:rFonts w:ascii="宋体" w:hAnsi="宋体" w:cs="宋体"/>
                <w:color w:val="000000"/>
                <w:sz w:val="24"/>
              </w:rPr>
            </w:pPr>
            <w:r>
              <w:rPr>
                <w:rFonts w:hint="eastAsia" w:ascii="宋体" w:hAnsi="宋体" w:cs="宋体"/>
                <w:color w:val="000000"/>
                <w:kern w:val="0"/>
                <w:sz w:val="24"/>
              </w:rPr>
              <w:t>HPS-24</w:t>
            </w:r>
          </w:p>
        </w:tc>
        <w:tc>
          <w:tcPr>
            <w:tcW w:w="4800" w:type="dxa"/>
            <w:tcBorders>
              <w:top w:val="nil"/>
              <w:left w:val="nil"/>
              <w:bottom w:val="single" w:color="000000" w:sz="8" w:space="0"/>
              <w:right w:val="single" w:color="000000" w:sz="8" w:space="0"/>
            </w:tcBorders>
            <w:shd w:val="clear" w:color="auto" w:fill="ECF0F9"/>
            <w:vAlign w:val="center"/>
          </w:tcPr>
          <w:p w14:paraId="217D59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江苏银润混凝土有限公司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18E9AF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44967774">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45CCBF1B">
            <w:pPr>
              <w:widowControl/>
              <w:jc w:val="center"/>
              <w:textAlignment w:val="center"/>
              <w:rPr>
                <w:rFonts w:ascii="宋体" w:hAnsi="宋体" w:cs="宋体"/>
                <w:color w:val="000000"/>
                <w:sz w:val="24"/>
              </w:rPr>
            </w:pPr>
            <w:r>
              <w:rPr>
                <w:rFonts w:hint="eastAsia" w:ascii="宋体" w:hAnsi="宋体" w:cs="宋体"/>
                <w:color w:val="000000"/>
                <w:kern w:val="0"/>
                <w:sz w:val="24"/>
              </w:rPr>
              <w:t>HPS-25</w:t>
            </w:r>
          </w:p>
        </w:tc>
        <w:tc>
          <w:tcPr>
            <w:tcW w:w="4800" w:type="dxa"/>
            <w:tcBorders>
              <w:top w:val="nil"/>
              <w:left w:val="nil"/>
              <w:bottom w:val="single" w:color="000000" w:sz="8" w:space="0"/>
              <w:right w:val="single" w:color="000000" w:sz="8" w:space="0"/>
            </w:tcBorders>
            <w:shd w:val="clear" w:color="auto" w:fill="FFFFFF"/>
            <w:vAlign w:val="center"/>
          </w:tcPr>
          <w:p w14:paraId="3E877A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江苏正大置业集团混凝土有限公司</w:t>
            </w:r>
          </w:p>
        </w:tc>
        <w:tc>
          <w:tcPr>
            <w:tcW w:w="1965" w:type="dxa"/>
            <w:tcBorders>
              <w:top w:val="nil"/>
              <w:left w:val="nil"/>
              <w:bottom w:val="single" w:color="000000" w:sz="8" w:space="0"/>
              <w:right w:val="single" w:color="000000" w:sz="8" w:space="0"/>
            </w:tcBorders>
            <w:shd w:val="clear" w:color="auto" w:fill="FFFFFF"/>
            <w:vAlign w:val="center"/>
          </w:tcPr>
          <w:p w14:paraId="648CB8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71C73BB9">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7093A91C">
            <w:pPr>
              <w:widowControl/>
              <w:jc w:val="center"/>
              <w:textAlignment w:val="center"/>
              <w:rPr>
                <w:rFonts w:ascii="宋体" w:hAnsi="宋体" w:cs="宋体"/>
                <w:color w:val="000000"/>
                <w:sz w:val="24"/>
              </w:rPr>
            </w:pPr>
            <w:r>
              <w:rPr>
                <w:rFonts w:hint="eastAsia" w:ascii="宋体" w:hAnsi="宋体" w:cs="宋体"/>
                <w:color w:val="000000"/>
                <w:kern w:val="0"/>
                <w:sz w:val="24"/>
              </w:rPr>
              <w:t>HPS-26</w:t>
            </w:r>
          </w:p>
        </w:tc>
        <w:tc>
          <w:tcPr>
            <w:tcW w:w="4800" w:type="dxa"/>
            <w:tcBorders>
              <w:top w:val="nil"/>
              <w:left w:val="nil"/>
              <w:bottom w:val="single" w:color="000000" w:sz="8" w:space="0"/>
              <w:right w:val="single" w:color="000000" w:sz="8" w:space="0"/>
            </w:tcBorders>
            <w:shd w:val="clear" w:color="auto" w:fill="ECF0F9"/>
            <w:vAlign w:val="center"/>
          </w:tcPr>
          <w:p w14:paraId="0101B0F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江苏新成安混凝土有限公司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0FB4FD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23ECB2EF">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257B90F3">
            <w:pPr>
              <w:widowControl/>
              <w:jc w:val="center"/>
              <w:textAlignment w:val="center"/>
              <w:rPr>
                <w:rFonts w:ascii="宋体" w:hAnsi="宋体" w:cs="宋体"/>
                <w:color w:val="000000"/>
                <w:sz w:val="24"/>
              </w:rPr>
            </w:pPr>
            <w:r>
              <w:rPr>
                <w:rFonts w:hint="eastAsia" w:ascii="宋体" w:hAnsi="宋体" w:cs="宋体"/>
                <w:color w:val="000000"/>
                <w:kern w:val="0"/>
                <w:sz w:val="24"/>
              </w:rPr>
              <w:t>HPS-27</w:t>
            </w:r>
          </w:p>
        </w:tc>
        <w:tc>
          <w:tcPr>
            <w:tcW w:w="4800" w:type="dxa"/>
            <w:tcBorders>
              <w:top w:val="nil"/>
              <w:left w:val="nil"/>
              <w:bottom w:val="single" w:color="000000" w:sz="8" w:space="0"/>
              <w:right w:val="single" w:color="000000" w:sz="8" w:space="0"/>
            </w:tcBorders>
            <w:shd w:val="clear" w:color="auto" w:fill="FFFFFF"/>
            <w:vAlign w:val="center"/>
          </w:tcPr>
          <w:p w14:paraId="4EDB2B2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江苏省三鑫富安混凝土制品有限公司</w:t>
            </w:r>
          </w:p>
        </w:tc>
        <w:tc>
          <w:tcPr>
            <w:tcW w:w="1965" w:type="dxa"/>
            <w:tcBorders>
              <w:top w:val="nil"/>
              <w:left w:val="nil"/>
              <w:bottom w:val="single" w:color="000000" w:sz="8" w:space="0"/>
              <w:right w:val="single" w:color="000000" w:sz="8" w:space="0"/>
            </w:tcBorders>
            <w:shd w:val="clear" w:color="auto" w:fill="FFFFFF"/>
            <w:vAlign w:val="center"/>
          </w:tcPr>
          <w:p w14:paraId="501801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4F348E38">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5455A21A">
            <w:pPr>
              <w:widowControl/>
              <w:jc w:val="center"/>
              <w:textAlignment w:val="center"/>
              <w:rPr>
                <w:rFonts w:ascii="宋体" w:hAnsi="宋体" w:cs="宋体"/>
                <w:color w:val="000000"/>
                <w:sz w:val="24"/>
              </w:rPr>
            </w:pPr>
            <w:r>
              <w:rPr>
                <w:rFonts w:hint="eastAsia" w:ascii="宋体" w:hAnsi="宋体" w:cs="宋体"/>
                <w:color w:val="000000"/>
                <w:kern w:val="0"/>
                <w:sz w:val="24"/>
              </w:rPr>
              <w:t>HPS-28</w:t>
            </w:r>
          </w:p>
        </w:tc>
        <w:tc>
          <w:tcPr>
            <w:tcW w:w="4800" w:type="dxa"/>
            <w:tcBorders>
              <w:top w:val="nil"/>
              <w:left w:val="nil"/>
              <w:bottom w:val="single" w:color="000000" w:sz="8" w:space="0"/>
              <w:right w:val="single" w:color="000000" w:sz="8" w:space="0"/>
            </w:tcBorders>
            <w:shd w:val="clear" w:color="auto" w:fill="ECF0F9"/>
            <w:vAlign w:val="center"/>
          </w:tcPr>
          <w:p w14:paraId="3FFC382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扬中市展拓建设工程检测有限公司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55D6EA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036107F3">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08938C5E">
            <w:pPr>
              <w:widowControl/>
              <w:jc w:val="center"/>
              <w:textAlignment w:val="center"/>
              <w:rPr>
                <w:rFonts w:ascii="宋体" w:hAnsi="宋体" w:cs="宋体"/>
                <w:color w:val="000000"/>
                <w:sz w:val="24"/>
              </w:rPr>
            </w:pPr>
            <w:r>
              <w:rPr>
                <w:rFonts w:hint="eastAsia" w:ascii="宋体" w:hAnsi="宋体" w:cs="宋体"/>
                <w:color w:val="000000"/>
                <w:kern w:val="0"/>
                <w:sz w:val="24"/>
              </w:rPr>
              <w:t>HPS-29</w:t>
            </w:r>
          </w:p>
        </w:tc>
        <w:tc>
          <w:tcPr>
            <w:tcW w:w="4800" w:type="dxa"/>
            <w:tcBorders>
              <w:top w:val="nil"/>
              <w:left w:val="nil"/>
              <w:bottom w:val="single" w:color="000000" w:sz="8" w:space="0"/>
              <w:right w:val="single" w:color="000000" w:sz="8" w:space="0"/>
            </w:tcBorders>
            <w:shd w:val="clear" w:color="auto" w:fill="FFFFFF"/>
            <w:vAlign w:val="center"/>
          </w:tcPr>
          <w:p w14:paraId="5B025D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扬中市金大地混凝土有限公司</w:t>
            </w:r>
          </w:p>
        </w:tc>
        <w:tc>
          <w:tcPr>
            <w:tcW w:w="1965" w:type="dxa"/>
            <w:tcBorders>
              <w:top w:val="nil"/>
              <w:left w:val="nil"/>
              <w:bottom w:val="single" w:color="000000" w:sz="8" w:space="0"/>
              <w:right w:val="single" w:color="000000" w:sz="8" w:space="0"/>
            </w:tcBorders>
            <w:shd w:val="clear" w:color="auto" w:fill="FFFFFF"/>
            <w:vAlign w:val="center"/>
          </w:tcPr>
          <w:p w14:paraId="329B0A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4F5180B8">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02039E80">
            <w:pPr>
              <w:widowControl/>
              <w:jc w:val="center"/>
              <w:textAlignment w:val="center"/>
              <w:rPr>
                <w:rFonts w:ascii="宋体" w:hAnsi="宋体" w:cs="宋体"/>
                <w:color w:val="000000"/>
                <w:sz w:val="24"/>
              </w:rPr>
            </w:pPr>
            <w:r>
              <w:rPr>
                <w:rFonts w:hint="eastAsia" w:ascii="宋体" w:hAnsi="宋体" w:cs="宋体"/>
                <w:color w:val="000000"/>
                <w:kern w:val="0"/>
                <w:sz w:val="24"/>
              </w:rPr>
              <w:t>HPS-30</w:t>
            </w:r>
          </w:p>
        </w:tc>
        <w:tc>
          <w:tcPr>
            <w:tcW w:w="4800" w:type="dxa"/>
            <w:tcBorders>
              <w:top w:val="nil"/>
              <w:left w:val="nil"/>
              <w:bottom w:val="single" w:color="000000" w:sz="8" w:space="0"/>
              <w:right w:val="single" w:color="000000" w:sz="8" w:space="0"/>
            </w:tcBorders>
            <w:shd w:val="clear" w:color="auto" w:fill="ECF0F9"/>
            <w:vAlign w:val="center"/>
          </w:tcPr>
          <w:p w14:paraId="2813DAB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江苏宇航建材科技有限公司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021986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4E8CFEF4">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1508320B">
            <w:pPr>
              <w:widowControl/>
              <w:jc w:val="center"/>
              <w:textAlignment w:val="center"/>
              <w:rPr>
                <w:rFonts w:ascii="宋体" w:hAnsi="宋体" w:cs="宋体"/>
                <w:color w:val="000000"/>
                <w:sz w:val="24"/>
              </w:rPr>
            </w:pPr>
            <w:r>
              <w:rPr>
                <w:rFonts w:hint="eastAsia" w:ascii="宋体" w:hAnsi="宋体" w:cs="宋体"/>
                <w:color w:val="000000"/>
                <w:kern w:val="0"/>
                <w:sz w:val="24"/>
              </w:rPr>
              <w:t>HPS-31</w:t>
            </w:r>
          </w:p>
        </w:tc>
        <w:tc>
          <w:tcPr>
            <w:tcW w:w="4800" w:type="dxa"/>
            <w:tcBorders>
              <w:top w:val="nil"/>
              <w:left w:val="nil"/>
              <w:bottom w:val="single" w:color="000000" w:sz="8" w:space="0"/>
              <w:right w:val="single" w:color="000000" w:sz="8" w:space="0"/>
            </w:tcBorders>
            <w:shd w:val="clear" w:color="auto" w:fill="FFFFFF"/>
            <w:vAlign w:val="center"/>
          </w:tcPr>
          <w:p w14:paraId="16245B7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扬中市鑫瀚建材有限公司</w:t>
            </w:r>
          </w:p>
        </w:tc>
        <w:tc>
          <w:tcPr>
            <w:tcW w:w="1965" w:type="dxa"/>
            <w:tcBorders>
              <w:top w:val="nil"/>
              <w:left w:val="nil"/>
              <w:bottom w:val="single" w:color="000000" w:sz="8" w:space="0"/>
              <w:right w:val="single" w:color="000000" w:sz="8" w:space="0"/>
            </w:tcBorders>
            <w:shd w:val="clear" w:color="auto" w:fill="FFFFFF"/>
            <w:vAlign w:val="center"/>
          </w:tcPr>
          <w:p w14:paraId="2417BA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76F24122">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3C9606DC">
            <w:pPr>
              <w:widowControl/>
              <w:jc w:val="center"/>
              <w:textAlignment w:val="center"/>
              <w:rPr>
                <w:rFonts w:ascii="宋体" w:hAnsi="宋体" w:cs="宋体"/>
                <w:color w:val="000000"/>
                <w:sz w:val="24"/>
              </w:rPr>
            </w:pPr>
            <w:r>
              <w:rPr>
                <w:rFonts w:hint="eastAsia" w:ascii="宋体" w:hAnsi="宋体" w:cs="宋体"/>
                <w:color w:val="000000"/>
                <w:kern w:val="0"/>
                <w:sz w:val="24"/>
              </w:rPr>
              <w:t>HPS-32</w:t>
            </w:r>
          </w:p>
        </w:tc>
        <w:tc>
          <w:tcPr>
            <w:tcW w:w="4800" w:type="dxa"/>
            <w:tcBorders>
              <w:top w:val="nil"/>
              <w:left w:val="nil"/>
              <w:bottom w:val="single" w:color="000000" w:sz="8" w:space="0"/>
              <w:right w:val="single" w:color="000000" w:sz="8" w:space="0"/>
            </w:tcBorders>
            <w:shd w:val="clear" w:color="auto" w:fill="ECF0F9"/>
            <w:vAlign w:val="center"/>
          </w:tcPr>
          <w:p w14:paraId="7BCFC1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扬中市顺泰建筑材料有限公司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0CD7D2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453301EC">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6D5917AF">
            <w:pPr>
              <w:widowControl/>
              <w:jc w:val="center"/>
              <w:textAlignment w:val="center"/>
              <w:rPr>
                <w:rFonts w:ascii="宋体" w:hAnsi="宋体" w:cs="宋体"/>
                <w:color w:val="000000"/>
                <w:sz w:val="24"/>
              </w:rPr>
            </w:pPr>
            <w:r>
              <w:rPr>
                <w:rFonts w:hint="eastAsia" w:ascii="宋体" w:hAnsi="宋体" w:cs="宋体"/>
                <w:color w:val="000000"/>
                <w:kern w:val="0"/>
                <w:sz w:val="24"/>
              </w:rPr>
              <w:t>HPS-33</w:t>
            </w:r>
          </w:p>
        </w:tc>
        <w:tc>
          <w:tcPr>
            <w:tcW w:w="4800" w:type="dxa"/>
            <w:tcBorders>
              <w:top w:val="nil"/>
              <w:left w:val="nil"/>
              <w:bottom w:val="single" w:color="000000" w:sz="8" w:space="0"/>
              <w:right w:val="single" w:color="000000" w:sz="8" w:space="0"/>
            </w:tcBorders>
            <w:shd w:val="clear" w:color="auto" w:fill="FFFFFF"/>
            <w:vAlign w:val="center"/>
          </w:tcPr>
          <w:p w14:paraId="7504443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镇江宝荣建材有限公司</w:t>
            </w:r>
          </w:p>
        </w:tc>
        <w:tc>
          <w:tcPr>
            <w:tcW w:w="1965" w:type="dxa"/>
            <w:tcBorders>
              <w:top w:val="nil"/>
              <w:left w:val="nil"/>
              <w:bottom w:val="single" w:color="000000" w:sz="8" w:space="0"/>
              <w:right w:val="single" w:color="000000" w:sz="8" w:space="0"/>
            </w:tcBorders>
            <w:shd w:val="clear" w:color="auto" w:fill="FF0000"/>
            <w:vAlign w:val="center"/>
          </w:tcPr>
          <w:p w14:paraId="5DA96F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不满意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（低于配制强度）</w:t>
            </w:r>
          </w:p>
        </w:tc>
      </w:tr>
      <w:tr w14:paraId="177182D9">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1D9B4AF7">
            <w:pPr>
              <w:widowControl/>
              <w:jc w:val="center"/>
              <w:textAlignment w:val="center"/>
              <w:rPr>
                <w:rFonts w:ascii="宋体" w:hAnsi="宋体" w:cs="宋体"/>
                <w:color w:val="000000"/>
                <w:sz w:val="24"/>
              </w:rPr>
            </w:pPr>
            <w:r>
              <w:rPr>
                <w:rFonts w:hint="eastAsia" w:ascii="宋体" w:hAnsi="宋体" w:cs="宋体"/>
                <w:color w:val="000000"/>
                <w:kern w:val="0"/>
                <w:sz w:val="24"/>
              </w:rPr>
              <w:t>HPS-34</w:t>
            </w:r>
          </w:p>
        </w:tc>
        <w:tc>
          <w:tcPr>
            <w:tcW w:w="4800" w:type="dxa"/>
            <w:tcBorders>
              <w:top w:val="nil"/>
              <w:left w:val="nil"/>
              <w:bottom w:val="single" w:color="000000" w:sz="8" w:space="0"/>
              <w:right w:val="single" w:color="000000" w:sz="8" w:space="0"/>
            </w:tcBorders>
            <w:shd w:val="clear" w:color="auto" w:fill="ECF0F9"/>
            <w:vAlign w:val="center"/>
          </w:tcPr>
          <w:p w14:paraId="286C45F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江苏大学土木工程技术研究院有限公司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60BD76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5F3632D0">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745EF667">
            <w:pPr>
              <w:widowControl/>
              <w:jc w:val="center"/>
              <w:textAlignment w:val="center"/>
              <w:rPr>
                <w:rFonts w:ascii="宋体" w:hAnsi="宋体" w:cs="宋体"/>
                <w:color w:val="000000"/>
                <w:sz w:val="24"/>
              </w:rPr>
            </w:pPr>
            <w:r>
              <w:rPr>
                <w:rFonts w:hint="eastAsia" w:ascii="宋体" w:hAnsi="宋体" w:cs="宋体"/>
                <w:color w:val="000000"/>
                <w:kern w:val="0"/>
                <w:sz w:val="24"/>
              </w:rPr>
              <w:t>HPS-35</w:t>
            </w:r>
          </w:p>
        </w:tc>
        <w:tc>
          <w:tcPr>
            <w:tcW w:w="4800" w:type="dxa"/>
            <w:tcBorders>
              <w:top w:val="nil"/>
              <w:left w:val="nil"/>
              <w:bottom w:val="single" w:color="000000" w:sz="8" w:space="0"/>
              <w:right w:val="single" w:color="000000" w:sz="8" w:space="0"/>
            </w:tcBorders>
            <w:shd w:val="clear" w:color="auto" w:fill="FFFFFF"/>
            <w:vAlign w:val="center"/>
          </w:tcPr>
          <w:p w14:paraId="0F31CE5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镇江盘隆建宇混凝土有限公司</w:t>
            </w:r>
          </w:p>
        </w:tc>
        <w:tc>
          <w:tcPr>
            <w:tcW w:w="1965" w:type="dxa"/>
            <w:tcBorders>
              <w:top w:val="nil"/>
              <w:left w:val="nil"/>
              <w:bottom w:val="single" w:color="000000" w:sz="8" w:space="0"/>
              <w:right w:val="single" w:color="000000" w:sz="8" w:space="0"/>
            </w:tcBorders>
            <w:shd w:val="clear" w:color="auto" w:fill="FFFFFF"/>
            <w:vAlign w:val="center"/>
          </w:tcPr>
          <w:p w14:paraId="5F69D5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5846FBAB">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2BB6D4D0">
            <w:pPr>
              <w:widowControl/>
              <w:jc w:val="center"/>
              <w:textAlignment w:val="center"/>
              <w:rPr>
                <w:rFonts w:ascii="宋体" w:hAnsi="宋体" w:cs="宋体"/>
                <w:color w:val="000000"/>
                <w:sz w:val="24"/>
              </w:rPr>
            </w:pPr>
            <w:r>
              <w:rPr>
                <w:rFonts w:hint="eastAsia" w:ascii="宋体" w:hAnsi="宋体" w:cs="宋体"/>
                <w:color w:val="000000"/>
                <w:kern w:val="0"/>
                <w:sz w:val="24"/>
              </w:rPr>
              <w:t>HPS-36</w:t>
            </w:r>
          </w:p>
        </w:tc>
        <w:tc>
          <w:tcPr>
            <w:tcW w:w="4800" w:type="dxa"/>
            <w:tcBorders>
              <w:top w:val="nil"/>
              <w:left w:val="nil"/>
              <w:bottom w:val="single" w:color="000000" w:sz="8" w:space="0"/>
              <w:right w:val="single" w:color="000000" w:sz="8" w:space="0"/>
            </w:tcBorders>
            <w:shd w:val="clear" w:color="auto" w:fill="ECF0F9"/>
            <w:vAlign w:val="center"/>
          </w:tcPr>
          <w:p w14:paraId="3DA8126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镇江中瑞混凝土有限公司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7BDBC9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978AE09">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03316F15">
            <w:pPr>
              <w:widowControl/>
              <w:jc w:val="center"/>
              <w:textAlignment w:val="center"/>
              <w:rPr>
                <w:rFonts w:ascii="宋体" w:hAnsi="宋体" w:cs="宋体"/>
                <w:color w:val="000000"/>
                <w:sz w:val="24"/>
              </w:rPr>
            </w:pPr>
            <w:r>
              <w:rPr>
                <w:rFonts w:hint="eastAsia" w:ascii="宋体" w:hAnsi="宋体" w:cs="宋体"/>
                <w:color w:val="000000"/>
                <w:kern w:val="0"/>
                <w:sz w:val="24"/>
              </w:rPr>
              <w:t>HPS-37</w:t>
            </w:r>
          </w:p>
        </w:tc>
        <w:tc>
          <w:tcPr>
            <w:tcW w:w="4800" w:type="dxa"/>
            <w:tcBorders>
              <w:top w:val="nil"/>
              <w:left w:val="nil"/>
              <w:bottom w:val="single" w:color="000000" w:sz="8" w:space="0"/>
              <w:right w:val="single" w:color="000000" w:sz="8" w:space="0"/>
            </w:tcBorders>
            <w:shd w:val="clear" w:color="auto" w:fill="FFFFFF"/>
            <w:vAlign w:val="center"/>
          </w:tcPr>
          <w:p w14:paraId="625DA6C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镇江市建设工程质量检测中心有限公司</w:t>
            </w:r>
          </w:p>
        </w:tc>
        <w:tc>
          <w:tcPr>
            <w:tcW w:w="1965" w:type="dxa"/>
            <w:tcBorders>
              <w:top w:val="nil"/>
              <w:left w:val="nil"/>
              <w:bottom w:val="single" w:color="000000" w:sz="8" w:space="0"/>
              <w:right w:val="single" w:color="000000" w:sz="8" w:space="0"/>
            </w:tcBorders>
            <w:shd w:val="clear" w:color="auto" w:fill="FFFFFF"/>
            <w:vAlign w:val="center"/>
          </w:tcPr>
          <w:p w14:paraId="1FEC43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73D94C30">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7FFCCE71">
            <w:pPr>
              <w:widowControl/>
              <w:jc w:val="center"/>
              <w:textAlignment w:val="center"/>
              <w:rPr>
                <w:rFonts w:ascii="宋体" w:hAnsi="宋体" w:cs="宋体"/>
                <w:color w:val="000000"/>
                <w:sz w:val="24"/>
              </w:rPr>
            </w:pPr>
            <w:r>
              <w:rPr>
                <w:rFonts w:hint="eastAsia" w:ascii="宋体" w:hAnsi="宋体" w:cs="宋体"/>
                <w:color w:val="000000"/>
                <w:kern w:val="0"/>
                <w:sz w:val="24"/>
              </w:rPr>
              <w:t>HPS-38</w:t>
            </w:r>
          </w:p>
        </w:tc>
        <w:tc>
          <w:tcPr>
            <w:tcW w:w="4800" w:type="dxa"/>
            <w:tcBorders>
              <w:top w:val="nil"/>
              <w:left w:val="nil"/>
              <w:bottom w:val="single" w:color="000000" w:sz="8" w:space="0"/>
              <w:right w:val="single" w:color="000000" w:sz="8" w:space="0"/>
            </w:tcBorders>
            <w:shd w:val="clear" w:color="auto" w:fill="ECF0F9"/>
            <w:vAlign w:val="center"/>
          </w:tcPr>
          <w:p w14:paraId="7CADAF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镇江市华新明兴混凝土有限公司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6377A9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07539A2F">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344FB123">
            <w:pPr>
              <w:widowControl/>
              <w:jc w:val="center"/>
              <w:textAlignment w:val="center"/>
              <w:rPr>
                <w:rFonts w:ascii="宋体" w:hAnsi="宋体" w:cs="宋体"/>
                <w:color w:val="000000"/>
                <w:sz w:val="24"/>
              </w:rPr>
            </w:pPr>
            <w:r>
              <w:rPr>
                <w:rFonts w:hint="eastAsia" w:ascii="宋体" w:hAnsi="宋体" w:cs="宋体"/>
                <w:color w:val="000000"/>
                <w:kern w:val="0"/>
                <w:sz w:val="24"/>
              </w:rPr>
              <w:t>HPS-39</w:t>
            </w:r>
          </w:p>
        </w:tc>
        <w:tc>
          <w:tcPr>
            <w:tcW w:w="4800" w:type="dxa"/>
            <w:tcBorders>
              <w:top w:val="nil"/>
              <w:left w:val="nil"/>
              <w:bottom w:val="single" w:color="000000" w:sz="8" w:space="0"/>
              <w:right w:val="single" w:color="000000" w:sz="8" w:space="0"/>
            </w:tcBorders>
            <w:shd w:val="clear" w:color="auto" w:fill="FFFFFF"/>
            <w:vAlign w:val="center"/>
          </w:tcPr>
          <w:p w14:paraId="19EE258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镇江四方建设工程质量检测有限公司</w:t>
            </w:r>
          </w:p>
        </w:tc>
        <w:tc>
          <w:tcPr>
            <w:tcW w:w="1965" w:type="dxa"/>
            <w:tcBorders>
              <w:top w:val="nil"/>
              <w:left w:val="nil"/>
              <w:bottom w:val="single" w:color="000000" w:sz="8" w:space="0"/>
              <w:right w:val="single" w:color="000000" w:sz="8" w:space="0"/>
            </w:tcBorders>
            <w:shd w:val="clear" w:color="auto" w:fill="FFFFFF"/>
            <w:vAlign w:val="center"/>
          </w:tcPr>
          <w:p w14:paraId="1C3876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50E90BD">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7D7D116E">
            <w:pPr>
              <w:widowControl/>
              <w:jc w:val="center"/>
              <w:textAlignment w:val="center"/>
              <w:rPr>
                <w:rFonts w:ascii="宋体" w:hAnsi="宋体" w:cs="宋体"/>
                <w:color w:val="000000"/>
                <w:sz w:val="24"/>
              </w:rPr>
            </w:pPr>
            <w:r>
              <w:rPr>
                <w:rFonts w:hint="eastAsia" w:ascii="宋体" w:hAnsi="宋体" w:cs="宋体"/>
                <w:color w:val="000000"/>
                <w:kern w:val="0"/>
                <w:sz w:val="24"/>
              </w:rPr>
              <w:t>HPS-40</w:t>
            </w:r>
          </w:p>
        </w:tc>
        <w:tc>
          <w:tcPr>
            <w:tcW w:w="4800" w:type="dxa"/>
            <w:tcBorders>
              <w:top w:val="nil"/>
              <w:left w:val="nil"/>
              <w:bottom w:val="single" w:color="000000" w:sz="8" w:space="0"/>
              <w:right w:val="single" w:color="000000" w:sz="8" w:space="0"/>
            </w:tcBorders>
            <w:shd w:val="clear" w:color="auto" w:fill="ECF0F9"/>
            <w:vAlign w:val="center"/>
          </w:tcPr>
          <w:p w14:paraId="1DD942F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镇江三业混凝土有限公司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32095D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76310396">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41EF14D7">
            <w:pPr>
              <w:widowControl/>
              <w:jc w:val="center"/>
              <w:textAlignment w:val="center"/>
              <w:rPr>
                <w:rFonts w:ascii="宋体" w:hAnsi="宋体" w:cs="宋体"/>
                <w:color w:val="000000"/>
                <w:sz w:val="24"/>
              </w:rPr>
            </w:pPr>
            <w:r>
              <w:rPr>
                <w:rFonts w:hint="eastAsia" w:ascii="宋体" w:hAnsi="宋体" w:cs="宋体"/>
                <w:color w:val="000000"/>
                <w:kern w:val="0"/>
                <w:sz w:val="24"/>
              </w:rPr>
              <w:t>HPS-41</w:t>
            </w:r>
          </w:p>
        </w:tc>
        <w:tc>
          <w:tcPr>
            <w:tcW w:w="4800" w:type="dxa"/>
            <w:tcBorders>
              <w:top w:val="nil"/>
              <w:left w:val="nil"/>
              <w:bottom w:val="single" w:color="000000" w:sz="8" w:space="0"/>
              <w:right w:val="single" w:color="000000" w:sz="8" w:space="0"/>
            </w:tcBorders>
            <w:shd w:val="clear" w:color="auto" w:fill="FFFFFF"/>
            <w:vAlign w:val="center"/>
          </w:tcPr>
          <w:p w14:paraId="053AD9C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丹阳市建设工程质量检测中心</w:t>
            </w:r>
          </w:p>
        </w:tc>
        <w:tc>
          <w:tcPr>
            <w:tcW w:w="1965" w:type="dxa"/>
            <w:tcBorders>
              <w:top w:val="nil"/>
              <w:left w:val="nil"/>
              <w:bottom w:val="single" w:color="000000" w:sz="8" w:space="0"/>
              <w:right w:val="single" w:color="000000" w:sz="8" w:space="0"/>
            </w:tcBorders>
            <w:shd w:val="clear" w:color="auto" w:fill="FFFFFF"/>
            <w:vAlign w:val="center"/>
          </w:tcPr>
          <w:p w14:paraId="706083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065ED01F">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394E29F8">
            <w:pPr>
              <w:widowControl/>
              <w:jc w:val="center"/>
              <w:textAlignment w:val="center"/>
              <w:rPr>
                <w:rFonts w:ascii="宋体" w:hAnsi="宋体" w:cs="宋体"/>
                <w:color w:val="000000"/>
                <w:sz w:val="24"/>
              </w:rPr>
            </w:pPr>
            <w:r>
              <w:rPr>
                <w:rFonts w:hint="eastAsia" w:ascii="宋体" w:hAnsi="宋体" w:cs="宋体"/>
                <w:color w:val="000000"/>
                <w:kern w:val="0"/>
                <w:sz w:val="24"/>
              </w:rPr>
              <w:t>HPS-42</w:t>
            </w:r>
          </w:p>
        </w:tc>
        <w:tc>
          <w:tcPr>
            <w:tcW w:w="4800" w:type="dxa"/>
            <w:tcBorders>
              <w:top w:val="nil"/>
              <w:left w:val="nil"/>
              <w:bottom w:val="single" w:color="000000" w:sz="8" w:space="0"/>
              <w:right w:val="single" w:color="000000" w:sz="8" w:space="0"/>
            </w:tcBorders>
            <w:shd w:val="clear" w:color="auto" w:fill="ECF0F9"/>
            <w:vAlign w:val="center"/>
          </w:tcPr>
          <w:p w14:paraId="31FA7C9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江苏远宏混凝土有限公司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5D185D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AF3C9CB">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3B9B5FD0">
            <w:pPr>
              <w:widowControl/>
              <w:jc w:val="center"/>
              <w:textAlignment w:val="center"/>
              <w:rPr>
                <w:rFonts w:ascii="宋体" w:hAnsi="宋体" w:cs="宋体"/>
                <w:color w:val="000000"/>
                <w:sz w:val="24"/>
              </w:rPr>
            </w:pPr>
            <w:r>
              <w:rPr>
                <w:rFonts w:hint="eastAsia" w:ascii="宋体" w:hAnsi="宋体" w:cs="宋体"/>
                <w:color w:val="000000"/>
                <w:kern w:val="0"/>
                <w:sz w:val="24"/>
              </w:rPr>
              <w:t>HPS-43</w:t>
            </w:r>
          </w:p>
        </w:tc>
        <w:tc>
          <w:tcPr>
            <w:tcW w:w="4800" w:type="dxa"/>
            <w:tcBorders>
              <w:top w:val="nil"/>
              <w:left w:val="nil"/>
              <w:bottom w:val="single" w:color="000000" w:sz="8" w:space="0"/>
              <w:right w:val="single" w:color="000000" w:sz="8" w:space="0"/>
            </w:tcBorders>
            <w:shd w:val="clear" w:color="auto" w:fill="FFFFFF"/>
            <w:vAlign w:val="center"/>
          </w:tcPr>
          <w:p w14:paraId="40D918C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江苏博宇砼制品有限公司</w:t>
            </w:r>
          </w:p>
        </w:tc>
        <w:tc>
          <w:tcPr>
            <w:tcW w:w="1965" w:type="dxa"/>
            <w:tcBorders>
              <w:top w:val="nil"/>
              <w:left w:val="nil"/>
              <w:bottom w:val="single" w:color="000000" w:sz="8" w:space="0"/>
              <w:right w:val="single" w:color="000000" w:sz="8" w:space="0"/>
            </w:tcBorders>
            <w:shd w:val="clear" w:color="auto" w:fill="FFFFFF"/>
            <w:vAlign w:val="center"/>
          </w:tcPr>
          <w:p w14:paraId="515AEF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4B12169">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3741ADEC">
            <w:pPr>
              <w:widowControl/>
              <w:jc w:val="center"/>
              <w:textAlignment w:val="center"/>
              <w:rPr>
                <w:rFonts w:ascii="宋体" w:hAnsi="宋体" w:cs="宋体"/>
                <w:color w:val="000000"/>
                <w:sz w:val="24"/>
              </w:rPr>
            </w:pPr>
            <w:r>
              <w:rPr>
                <w:rFonts w:hint="eastAsia" w:ascii="宋体" w:hAnsi="宋体" w:cs="宋体"/>
                <w:color w:val="000000"/>
                <w:kern w:val="0"/>
                <w:sz w:val="24"/>
              </w:rPr>
              <w:t>HPS-44</w:t>
            </w:r>
          </w:p>
        </w:tc>
        <w:tc>
          <w:tcPr>
            <w:tcW w:w="4800" w:type="dxa"/>
            <w:tcBorders>
              <w:top w:val="nil"/>
              <w:left w:val="nil"/>
              <w:bottom w:val="single" w:color="000000" w:sz="8" w:space="0"/>
              <w:right w:val="single" w:color="000000" w:sz="8" w:space="0"/>
            </w:tcBorders>
            <w:shd w:val="clear" w:color="auto" w:fill="ECF0F9"/>
            <w:vAlign w:val="center"/>
          </w:tcPr>
          <w:p w14:paraId="0F527D3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丹阳市能达建材有限公司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7392A7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49031314">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6C6E6FB5">
            <w:pPr>
              <w:widowControl/>
              <w:jc w:val="center"/>
              <w:textAlignment w:val="center"/>
              <w:rPr>
                <w:rFonts w:ascii="宋体" w:hAnsi="宋体" w:cs="宋体"/>
                <w:color w:val="000000"/>
                <w:sz w:val="24"/>
              </w:rPr>
            </w:pPr>
            <w:r>
              <w:rPr>
                <w:rFonts w:hint="eastAsia" w:ascii="宋体" w:hAnsi="宋体" w:cs="宋体"/>
                <w:color w:val="000000"/>
                <w:kern w:val="0"/>
                <w:sz w:val="24"/>
              </w:rPr>
              <w:t>HPS-45</w:t>
            </w:r>
          </w:p>
        </w:tc>
        <w:tc>
          <w:tcPr>
            <w:tcW w:w="4800" w:type="dxa"/>
            <w:tcBorders>
              <w:top w:val="nil"/>
              <w:left w:val="nil"/>
              <w:bottom w:val="single" w:color="000000" w:sz="8" w:space="0"/>
              <w:right w:val="single" w:color="000000" w:sz="8" w:space="0"/>
            </w:tcBorders>
            <w:shd w:val="clear" w:color="auto" w:fill="FFFFFF"/>
            <w:vAlign w:val="center"/>
          </w:tcPr>
          <w:p w14:paraId="5BC09E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丹阳市基零佳崮新型建筑材料有限公司</w:t>
            </w:r>
          </w:p>
        </w:tc>
        <w:tc>
          <w:tcPr>
            <w:tcW w:w="1965" w:type="dxa"/>
            <w:tcBorders>
              <w:top w:val="nil"/>
              <w:left w:val="nil"/>
              <w:bottom w:val="single" w:color="000000" w:sz="8" w:space="0"/>
              <w:right w:val="single" w:color="000000" w:sz="8" w:space="0"/>
            </w:tcBorders>
            <w:shd w:val="clear" w:color="auto" w:fill="FFFF00"/>
            <w:vAlign w:val="center"/>
          </w:tcPr>
          <w:p w14:paraId="3FCE59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可疑</w:t>
            </w:r>
          </w:p>
        </w:tc>
      </w:tr>
      <w:tr w14:paraId="044C1218">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3017823E">
            <w:pPr>
              <w:widowControl/>
              <w:jc w:val="center"/>
              <w:textAlignment w:val="center"/>
              <w:rPr>
                <w:rFonts w:ascii="宋体" w:hAnsi="宋体" w:cs="宋体"/>
                <w:color w:val="000000"/>
                <w:sz w:val="24"/>
              </w:rPr>
            </w:pPr>
            <w:r>
              <w:rPr>
                <w:rFonts w:hint="eastAsia" w:ascii="宋体" w:hAnsi="宋体" w:cs="宋体"/>
                <w:color w:val="000000"/>
                <w:kern w:val="0"/>
                <w:sz w:val="24"/>
              </w:rPr>
              <w:t>HPS-46</w:t>
            </w:r>
          </w:p>
        </w:tc>
        <w:tc>
          <w:tcPr>
            <w:tcW w:w="4800" w:type="dxa"/>
            <w:tcBorders>
              <w:top w:val="nil"/>
              <w:left w:val="nil"/>
              <w:bottom w:val="single" w:color="000000" w:sz="8" w:space="0"/>
              <w:right w:val="single" w:color="000000" w:sz="8" w:space="0"/>
            </w:tcBorders>
            <w:shd w:val="clear" w:color="auto" w:fill="ECF0F9"/>
            <w:vAlign w:val="center"/>
          </w:tcPr>
          <w:p w14:paraId="2F8162B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江苏建宇混凝土有限公司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5DFBA7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390CB95">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75833D5A">
            <w:pPr>
              <w:widowControl/>
              <w:jc w:val="center"/>
              <w:textAlignment w:val="center"/>
              <w:rPr>
                <w:rFonts w:ascii="宋体" w:hAnsi="宋体" w:cs="宋体"/>
                <w:color w:val="000000"/>
                <w:sz w:val="24"/>
              </w:rPr>
            </w:pPr>
            <w:r>
              <w:rPr>
                <w:rFonts w:hint="eastAsia" w:ascii="宋体" w:hAnsi="宋体" w:cs="宋体"/>
                <w:color w:val="000000"/>
                <w:kern w:val="0"/>
                <w:sz w:val="24"/>
              </w:rPr>
              <w:t>HPS-47</w:t>
            </w:r>
          </w:p>
        </w:tc>
        <w:tc>
          <w:tcPr>
            <w:tcW w:w="4800" w:type="dxa"/>
            <w:tcBorders>
              <w:top w:val="nil"/>
              <w:left w:val="nil"/>
              <w:bottom w:val="single" w:color="000000" w:sz="8" w:space="0"/>
              <w:right w:val="single" w:color="000000" w:sz="8" w:space="0"/>
            </w:tcBorders>
            <w:shd w:val="clear" w:color="auto" w:fill="FFFFFF"/>
            <w:vAlign w:val="center"/>
          </w:tcPr>
          <w:p w14:paraId="0F2B1DD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丹阳市和达混凝土搅拌有限公司</w:t>
            </w:r>
          </w:p>
        </w:tc>
        <w:tc>
          <w:tcPr>
            <w:tcW w:w="1965" w:type="dxa"/>
            <w:tcBorders>
              <w:top w:val="nil"/>
              <w:left w:val="nil"/>
              <w:bottom w:val="single" w:color="000000" w:sz="8" w:space="0"/>
              <w:right w:val="single" w:color="000000" w:sz="8" w:space="0"/>
            </w:tcBorders>
            <w:shd w:val="clear" w:color="auto" w:fill="FF0000"/>
            <w:vAlign w:val="center"/>
          </w:tcPr>
          <w:p w14:paraId="5D9B15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不满意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（低于配制强度）</w:t>
            </w:r>
          </w:p>
        </w:tc>
      </w:tr>
      <w:tr w14:paraId="2C104A65">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39D4CF4B">
            <w:pPr>
              <w:widowControl/>
              <w:jc w:val="center"/>
              <w:textAlignment w:val="center"/>
              <w:rPr>
                <w:rFonts w:ascii="宋体" w:hAnsi="宋体" w:cs="宋体"/>
                <w:color w:val="000000"/>
                <w:sz w:val="24"/>
              </w:rPr>
            </w:pPr>
            <w:r>
              <w:rPr>
                <w:rFonts w:hint="eastAsia" w:ascii="宋体" w:hAnsi="宋体" w:cs="宋体"/>
                <w:color w:val="000000"/>
                <w:kern w:val="0"/>
                <w:sz w:val="24"/>
              </w:rPr>
              <w:t>HPS-48</w:t>
            </w:r>
          </w:p>
        </w:tc>
        <w:tc>
          <w:tcPr>
            <w:tcW w:w="4800" w:type="dxa"/>
            <w:tcBorders>
              <w:top w:val="nil"/>
              <w:left w:val="nil"/>
              <w:bottom w:val="single" w:color="000000" w:sz="8" w:space="0"/>
              <w:right w:val="single" w:color="000000" w:sz="8" w:space="0"/>
            </w:tcBorders>
            <w:shd w:val="clear" w:color="auto" w:fill="ECF0F9"/>
            <w:vAlign w:val="center"/>
          </w:tcPr>
          <w:p w14:paraId="0F33433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江苏锐光砼业有限公司</w:t>
            </w:r>
          </w:p>
        </w:tc>
        <w:tc>
          <w:tcPr>
            <w:tcW w:w="1965" w:type="dxa"/>
            <w:tcBorders>
              <w:top w:val="nil"/>
              <w:left w:val="nil"/>
              <w:bottom w:val="single" w:color="000000" w:sz="8" w:space="0"/>
              <w:right w:val="single" w:color="000000" w:sz="8" w:space="0"/>
            </w:tcBorders>
            <w:shd w:val="clear" w:color="auto" w:fill="FF0000"/>
            <w:vAlign w:val="center"/>
          </w:tcPr>
          <w:p w14:paraId="6FBD0A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不满意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（低于配制强度）</w:t>
            </w:r>
          </w:p>
        </w:tc>
      </w:tr>
      <w:tr w14:paraId="76EA8F83">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67479936">
            <w:pPr>
              <w:widowControl/>
              <w:jc w:val="center"/>
              <w:textAlignment w:val="center"/>
              <w:rPr>
                <w:rFonts w:ascii="宋体" w:hAnsi="宋体" w:cs="宋体"/>
                <w:color w:val="000000"/>
                <w:sz w:val="24"/>
              </w:rPr>
            </w:pPr>
            <w:r>
              <w:rPr>
                <w:rFonts w:hint="eastAsia" w:ascii="宋体" w:hAnsi="宋体" w:cs="宋体"/>
                <w:color w:val="000000"/>
                <w:kern w:val="0"/>
                <w:sz w:val="24"/>
              </w:rPr>
              <w:t>HPS-49</w:t>
            </w:r>
          </w:p>
        </w:tc>
        <w:tc>
          <w:tcPr>
            <w:tcW w:w="4800" w:type="dxa"/>
            <w:tcBorders>
              <w:top w:val="nil"/>
              <w:left w:val="nil"/>
              <w:bottom w:val="single" w:color="000000" w:sz="8" w:space="0"/>
              <w:right w:val="single" w:color="000000" w:sz="8" w:space="0"/>
            </w:tcBorders>
            <w:shd w:val="clear" w:color="auto" w:fill="FFFFFF"/>
            <w:vAlign w:val="center"/>
          </w:tcPr>
          <w:p w14:paraId="06A45F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江苏永兴伟业有限公司</w:t>
            </w:r>
          </w:p>
        </w:tc>
        <w:tc>
          <w:tcPr>
            <w:tcW w:w="1965" w:type="dxa"/>
            <w:tcBorders>
              <w:top w:val="nil"/>
              <w:left w:val="nil"/>
              <w:bottom w:val="single" w:color="000000" w:sz="8" w:space="0"/>
              <w:right w:val="single" w:color="000000" w:sz="8" w:space="0"/>
            </w:tcBorders>
            <w:shd w:val="clear" w:color="auto" w:fill="FFFFFF"/>
            <w:vAlign w:val="center"/>
          </w:tcPr>
          <w:p w14:paraId="4E519B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1FC149FA">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51533102">
            <w:pPr>
              <w:widowControl/>
              <w:jc w:val="center"/>
              <w:textAlignment w:val="center"/>
              <w:rPr>
                <w:rFonts w:ascii="宋体" w:hAnsi="宋体" w:cs="宋体"/>
                <w:color w:val="000000"/>
                <w:sz w:val="24"/>
              </w:rPr>
            </w:pPr>
            <w:r>
              <w:rPr>
                <w:rFonts w:hint="eastAsia" w:ascii="宋体" w:hAnsi="宋体" w:cs="宋体"/>
                <w:color w:val="000000"/>
                <w:kern w:val="0"/>
                <w:sz w:val="24"/>
              </w:rPr>
              <w:t>HPS-50</w:t>
            </w:r>
          </w:p>
        </w:tc>
        <w:tc>
          <w:tcPr>
            <w:tcW w:w="4800" w:type="dxa"/>
            <w:tcBorders>
              <w:top w:val="nil"/>
              <w:left w:val="nil"/>
              <w:bottom w:val="single" w:color="000000" w:sz="8" w:space="0"/>
              <w:right w:val="single" w:color="000000" w:sz="8" w:space="0"/>
            </w:tcBorders>
            <w:shd w:val="clear" w:color="auto" w:fill="ECF0F9"/>
            <w:vAlign w:val="center"/>
          </w:tcPr>
          <w:p w14:paraId="4720297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丹阳市万兴建材有限公司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238E9D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45427C7C">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1198AE05">
            <w:pPr>
              <w:widowControl/>
              <w:jc w:val="center"/>
              <w:textAlignment w:val="center"/>
              <w:rPr>
                <w:rFonts w:ascii="宋体" w:hAnsi="宋体" w:cs="宋体"/>
                <w:color w:val="000000"/>
                <w:sz w:val="24"/>
              </w:rPr>
            </w:pPr>
            <w:r>
              <w:rPr>
                <w:rFonts w:hint="eastAsia" w:ascii="宋体" w:hAnsi="宋体" w:cs="宋体"/>
                <w:color w:val="000000"/>
                <w:kern w:val="0"/>
                <w:sz w:val="24"/>
              </w:rPr>
              <w:t>HPS-51</w:t>
            </w:r>
          </w:p>
        </w:tc>
        <w:tc>
          <w:tcPr>
            <w:tcW w:w="4800" w:type="dxa"/>
            <w:tcBorders>
              <w:top w:val="nil"/>
              <w:left w:val="nil"/>
              <w:bottom w:val="single" w:color="000000" w:sz="8" w:space="0"/>
              <w:right w:val="single" w:color="000000" w:sz="8" w:space="0"/>
            </w:tcBorders>
            <w:shd w:val="clear" w:color="auto" w:fill="FFFFFF"/>
            <w:vAlign w:val="center"/>
          </w:tcPr>
          <w:p w14:paraId="5C75C45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江苏兴澳混凝土有限公司</w:t>
            </w:r>
          </w:p>
        </w:tc>
        <w:tc>
          <w:tcPr>
            <w:tcW w:w="1965" w:type="dxa"/>
            <w:tcBorders>
              <w:top w:val="nil"/>
              <w:left w:val="nil"/>
              <w:bottom w:val="single" w:color="000000" w:sz="8" w:space="0"/>
              <w:right w:val="single" w:color="000000" w:sz="8" w:space="0"/>
            </w:tcBorders>
            <w:shd w:val="clear" w:color="auto" w:fill="FFFFFF"/>
            <w:vAlign w:val="center"/>
          </w:tcPr>
          <w:p w14:paraId="3A98B1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B66A7DE">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7DAE7F50">
            <w:pPr>
              <w:widowControl/>
              <w:jc w:val="center"/>
              <w:textAlignment w:val="center"/>
              <w:rPr>
                <w:rFonts w:ascii="宋体" w:hAnsi="宋体" w:cs="宋体"/>
                <w:color w:val="000000"/>
                <w:sz w:val="24"/>
              </w:rPr>
            </w:pPr>
            <w:r>
              <w:rPr>
                <w:rFonts w:hint="eastAsia" w:ascii="宋体" w:hAnsi="宋体" w:cs="宋体"/>
                <w:color w:val="000000"/>
                <w:kern w:val="0"/>
                <w:sz w:val="24"/>
              </w:rPr>
              <w:t>HPS-52</w:t>
            </w:r>
          </w:p>
        </w:tc>
        <w:tc>
          <w:tcPr>
            <w:tcW w:w="4800" w:type="dxa"/>
            <w:tcBorders>
              <w:top w:val="nil"/>
              <w:left w:val="nil"/>
              <w:bottom w:val="single" w:color="000000" w:sz="8" w:space="0"/>
              <w:right w:val="single" w:color="000000" w:sz="8" w:space="0"/>
            </w:tcBorders>
            <w:shd w:val="clear" w:color="auto" w:fill="ECF0F9"/>
            <w:vAlign w:val="center"/>
          </w:tcPr>
          <w:p w14:paraId="6ADFDAC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江苏润澳新型建材有限公司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5A94B7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10FE29D7">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16D350E6">
            <w:pPr>
              <w:widowControl/>
              <w:jc w:val="center"/>
              <w:textAlignment w:val="center"/>
              <w:rPr>
                <w:rFonts w:ascii="宋体" w:hAnsi="宋体" w:cs="宋体"/>
                <w:color w:val="000000"/>
                <w:sz w:val="24"/>
              </w:rPr>
            </w:pPr>
            <w:r>
              <w:rPr>
                <w:rFonts w:hint="eastAsia" w:ascii="宋体" w:hAnsi="宋体" w:cs="宋体"/>
                <w:color w:val="000000"/>
                <w:kern w:val="0"/>
                <w:sz w:val="24"/>
              </w:rPr>
              <w:t>HPS-53</w:t>
            </w:r>
          </w:p>
        </w:tc>
        <w:tc>
          <w:tcPr>
            <w:tcW w:w="4800" w:type="dxa"/>
            <w:tcBorders>
              <w:top w:val="nil"/>
              <w:left w:val="nil"/>
              <w:bottom w:val="single" w:color="000000" w:sz="8" w:space="0"/>
              <w:right w:val="single" w:color="000000" w:sz="8" w:space="0"/>
            </w:tcBorders>
            <w:shd w:val="clear" w:color="auto" w:fill="FFFFFF"/>
            <w:vAlign w:val="center"/>
          </w:tcPr>
          <w:p w14:paraId="4200835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丹阳市淳阳混凝土有限公司</w:t>
            </w:r>
          </w:p>
        </w:tc>
        <w:tc>
          <w:tcPr>
            <w:tcW w:w="1965" w:type="dxa"/>
            <w:tcBorders>
              <w:top w:val="nil"/>
              <w:left w:val="nil"/>
              <w:bottom w:val="single" w:color="000000" w:sz="8" w:space="0"/>
              <w:right w:val="single" w:color="000000" w:sz="8" w:space="0"/>
            </w:tcBorders>
            <w:shd w:val="clear" w:color="auto" w:fill="FFFF00"/>
            <w:vAlign w:val="center"/>
          </w:tcPr>
          <w:p w14:paraId="42ADD7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可疑</w:t>
            </w:r>
          </w:p>
        </w:tc>
      </w:tr>
      <w:tr w14:paraId="5AC8441F">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42936F5F">
            <w:pPr>
              <w:widowControl/>
              <w:jc w:val="center"/>
              <w:textAlignment w:val="center"/>
              <w:rPr>
                <w:rFonts w:ascii="宋体" w:hAnsi="宋体" w:cs="宋体"/>
                <w:color w:val="000000"/>
                <w:sz w:val="24"/>
              </w:rPr>
            </w:pPr>
            <w:r>
              <w:rPr>
                <w:rFonts w:hint="eastAsia" w:ascii="宋体" w:hAnsi="宋体" w:cs="宋体"/>
                <w:color w:val="000000"/>
                <w:kern w:val="0"/>
                <w:sz w:val="24"/>
              </w:rPr>
              <w:t>HPS-54</w:t>
            </w:r>
          </w:p>
        </w:tc>
        <w:tc>
          <w:tcPr>
            <w:tcW w:w="4800" w:type="dxa"/>
            <w:tcBorders>
              <w:top w:val="nil"/>
              <w:left w:val="nil"/>
              <w:bottom w:val="single" w:color="000000" w:sz="8" w:space="0"/>
              <w:right w:val="single" w:color="000000" w:sz="8" w:space="0"/>
            </w:tcBorders>
            <w:shd w:val="clear" w:color="auto" w:fill="ECF0F9"/>
            <w:vAlign w:val="center"/>
          </w:tcPr>
          <w:p w14:paraId="08292E3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丹阳市中顺建材有限公司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03AB19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0C70B8EB">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672DB906">
            <w:pPr>
              <w:widowControl/>
              <w:jc w:val="center"/>
              <w:textAlignment w:val="center"/>
              <w:rPr>
                <w:rFonts w:ascii="宋体" w:hAnsi="宋体" w:cs="宋体"/>
                <w:color w:val="000000"/>
                <w:sz w:val="24"/>
              </w:rPr>
            </w:pPr>
            <w:r>
              <w:rPr>
                <w:rFonts w:hint="eastAsia" w:ascii="宋体" w:hAnsi="宋体" w:cs="宋体"/>
                <w:color w:val="000000"/>
                <w:kern w:val="0"/>
                <w:sz w:val="24"/>
              </w:rPr>
              <w:t>HPS-55</w:t>
            </w:r>
          </w:p>
        </w:tc>
        <w:tc>
          <w:tcPr>
            <w:tcW w:w="4800" w:type="dxa"/>
            <w:tcBorders>
              <w:top w:val="nil"/>
              <w:left w:val="nil"/>
              <w:bottom w:val="single" w:color="000000" w:sz="8" w:space="0"/>
              <w:right w:val="single" w:color="000000" w:sz="8" w:space="0"/>
            </w:tcBorders>
            <w:shd w:val="clear" w:color="auto" w:fill="FFFFFF"/>
            <w:vAlign w:val="center"/>
          </w:tcPr>
          <w:p w14:paraId="238E99D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江苏广隆建设有限公司</w:t>
            </w:r>
          </w:p>
        </w:tc>
        <w:tc>
          <w:tcPr>
            <w:tcW w:w="1965" w:type="dxa"/>
            <w:tcBorders>
              <w:top w:val="nil"/>
              <w:left w:val="nil"/>
              <w:bottom w:val="single" w:color="000000" w:sz="8" w:space="0"/>
              <w:right w:val="single" w:color="000000" w:sz="8" w:space="0"/>
            </w:tcBorders>
            <w:shd w:val="clear" w:color="auto" w:fill="FF0000"/>
            <w:vAlign w:val="center"/>
          </w:tcPr>
          <w:p w14:paraId="40B10E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不满意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（低于配制强度）</w:t>
            </w:r>
          </w:p>
        </w:tc>
      </w:tr>
      <w:tr w14:paraId="5AB512AF">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767232BA">
            <w:pPr>
              <w:widowControl/>
              <w:jc w:val="center"/>
              <w:textAlignment w:val="center"/>
              <w:rPr>
                <w:rFonts w:ascii="宋体" w:hAnsi="宋体" w:cs="宋体"/>
                <w:color w:val="000000"/>
                <w:sz w:val="24"/>
              </w:rPr>
            </w:pPr>
            <w:r>
              <w:rPr>
                <w:rFonts w:hint="eastAsia" w:ascii="宋体" w:hAnsi="宋体" w:cs="宋体"/>
                <w:color w:val="000000"/>
                <w:kern w:val="0"/>
                <w:sz w:val="24"/>
              </w:rPr>
              <w:t>HPS-56</w:t>
            </w:r>
          </w:p>
        </w:tc>
        <w:tc>
          <w:tcPr>
            <w:tcW w:w="4800" w:type="dxa"/>
            <w:tcBorders>
              <w:top w:val="nil"/>
              <w:left w:val="nil"/>
              <w:bottom w:val="single" w:color="000000" w:sz="8" w:space="0"/>
              <w:right w:val="single" w:color="000000" w:sz="8" w:space="0"/>
            </w:tcBorders>
            <w:shd w:val="clear" w:color="auto" w:fill="ECF0F9"/>
            <w:vAlign w:val="center"/>
          </w:tcPr>
          <w:p w14:paraId="6035FD1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丹阳市禾誉建材有限公司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75DC52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18395961">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269C3C27">
            <w:pPr>
              <w:widowControl/>
              <w:jc w:val="center"/>
              <w:textAlignment w:val="center"/>
              <w:rPr>
                <w:rFonts w:ascii="宋体" w:hAnsi="宋体" w:cs="宋体"/>
                <w:color w:val="000000"/>
                <w:sz w:val="24"/>
              </w:rPr>
            </w:pPr>
            <w:r>
              <w:rPr>
                <w:rFonts w:hint="eastAsia" w:ascii="宋体" w:hAnsi="宋体" w:cs="宋体"/>
                <w:color w:val="000000"/>
                <w:kern w:val="0"/>
                <w:sz w:val="24"/>
              </w:rPr>
              <w:t>HPS-57</w:t>
            </w:r>
          </w:p>
        </w:tc>
        <w:tc>
          <w:tcPr>
            <w:tcW w:w="4800" w:type="dxa"/>
            <w:tcBorders>
              <w:top w:val="nil"/>
              <w:left w:val="nil"/>
              <w:bottom w:val="single" w:color="000000" w:sz="8" w:space="0"/>
              <w:right w:val="single" w:color="000000" w:sz="8" w:space="0"/>
            </w:tcBorders>
            <w:shd w:val="clear" w:color="auto" w:fill="FFFFFF"/>
            <w:vAlign w:val="center"/>
          </w:tcPr>
          <w:p w14:paraId="32B76F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江苏隆宇混凝土有限公司</w:t>
            </w:r>
          </w:p>
        </w:tc>
        <w:tc>
          <w:tcPr>
            <w:tcW w:w="1965" w:type="dxa"/>
            <w:tcBorders>
              <w:top w:val="nil"/>
              <w:left w:val="nil"/>
              <w:bottom w:val="single" w:color="000000" w:sz="8" w:space="0"/>
              <w:right w:val="single" w:color="000000" w:sz="8" w:space="0"/>
            </w:tcBorders>
            <w:shd w:val="clear" w:color="auto" w:fill="FFFFFF"/>
            <w:vAlign w:val="center"/>
          </w:tcPr>
          <w:p w14:paraId="0253BB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3E008FA">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46E4C4FA">
            <w:pPr>
              <w:widowControl/>
              <w:jc w:val="center"/>
              <w:textAlignment w:val="center"/>
              <w:rPr>
                <w:rFonts w:ascii="宋体" w:hAnsi="宋体" w:cs="宋体"/>
                <w:color w:val="000000"/>
                <w:sz w:val="24"/>
              </w:rPr>
            </w:pPr>
            <w:r>
              <w:rPr>
                <w:rFonts w:hint="eastAsia" w:ascii="宋体" w:hAnsi="宋体" w:cs="宋体"/>
                <w:color w:val="000000"/>
                <w:kern w:val="0"/>
                <w:sz w:val="24"/>
              </w:rPr>
              <w:t>HPS-58</w:t>
            </w:r>
          </w:p>
        </w:tc>
        <w:tc>
          <w:tcPr>
            <w:tcW w:w="4800" w:type="dxa"/>
            <w:tcBorders>
              <w:top w:val="nil"/>
              <w:left w:val="nil"/>
              <w:bottom w:val="single" w:color="000000" w:sz="8" w:space="0"/>
              <w:right w:val="single" w:color="000000" w:sz="8" w:space="0"/>
            </w:tcBorders>
            <w:shd w:val="clear" w:color="auto" w:fill="ECF0F9"/>
            <w:vAlign w:val="center"/>
          </w:tcPr>
          <w:p w14:paraId="7EE9DB0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丹阳市皇达水泥制品有限公司</w:t>
            </w:r>
          </w:p>
        </w:tc>
        <w:tc>
          <w:tcPr>
            <w:tcW w:w="1965" w:type="dxa"/>
            <w:tcBorders>
              <w:top w:val="nil"/>
              <w:left w:val="nil"/>
              <w:bottom w:val="single" w:color="000000" w:sz="8" w:space="0"/>
              <w:right w:val="single" w:color="000000" w:sz="8" w:space="0"/>
            </w:tcBorders>
            <w:shd w:val="clear" w:color="auto" w:fill="FF0000"/>
            <w:vAlign w:val="center"/>
          </w:tcPr>
          <w:p w14:paraId="6A69D4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不满意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（未提交成果）</w:t>
            </w:r>
          </w:p>
        </w:tc>
      </w:tr>
      <w:tr w14:paraId="26CDA2DF">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6588CD9F">
            <w:pPr>
              <w:widowControl/>
              <w:jc w:val="center"/>
              <w:textAlignment w:val="center"/>
              <w:rPr>
                <w:rFonts w:ascii="宋体" w:hAnsi="宋体" w:cs="宋体"/>
                <w:color w:val="000000"/>
                <w:sz w:val="24"/>
              </w:rPr>
            </w:pPr>
            <w:r>
              <w:rPr>
                <w:rFonts w:hint="eastAsia" w:ascii="宋体" w:hAnsi="宋体" w:cs="宋体"/>
                <w:color w:val="000000"/>
                <w:kern w:val="0"/>
                <w:sz w:val="24"/>
              </w:rPr>
              <w:t>HPS-59</w:t>
            </w:r>
          </w:p>
        </w:tc>
        <w:tc>
          <w:tcPr>
            <w:tcW w:w="4800" w:type="dxa"/>
            <w:tcBorders>
              <w:top w:val="nil"/>
              <w:left w:val="nil"/>
              <w:bottom w:val="single" w:color="000000" w:sz="8" w:space="0"/>
              <w:right w:val="single" w:color="000000" w:sz="8" w:space="0"/>
            </w:tcBorders>
            <w:shd w:val="clear" w:color="auto" w:fill="FFFFFF"/>
            <w:vAlign w:val="center"/>
          </w:tcPr>
          <w:p w14:paraId="6645610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镇江星强新型建材有限公司</w:t>
            </w:r>
          </w:p>
        </w:tc>
        <w:tc>
          <w:tcPr>
            <w:tcW w:w="1965" w:type="dxa"/>
            <w:tcBorders>
              <w:top w:val="nil"/>
              <w:left w:val="nil"/>
              <w:bottom w:val="single" w:color="000000" w:sz="8" w:space="0"/>
              <w:right w:val="single" w:color="000000" w:sz="8" w:space="0"/>
            </w:tcBorders>
            <w:shd w:val="clear" w:color="auto" w:fill="FFFFFF"/>
            <w:vAlign w:val="center"/>
          </w:tcPr>
          <w:p w14:paraId="0F8E33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153F3D7">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7968ADCF">
            <w:pPr>
              <w:widowControl/>
              <w:jc w:val="center"/>
              <w:textAlignment w:val="center"/>
              <w:rPr>
                <w:rFonts w:ascii="宋体" w:hAnsi="宋体" w:cs="宋体"/>
                <w:color w:val="000000"/>
                <w:sz w:val="24"/>
              </w:rPr>
            </w:pPr>
            <w:r>
              <w:rPr>
                <w:rFonts w:hint="eastAsia" w:ascii="宋体" w:hAnsi="宋体" w:cs="宋体"/>
                <w:color w:val="000000"/>
                <w:kern w:val="0"/>
                <w:sz w:val="24"/>
              </w:rPr>
              <w:t>HPS-60</w:t>
            </w:r>
          </w:p>
        </w:tc>
        <w:tc>
          <w:tcPr>
            <w:tcW w:w="4800" w:type="dxa"/>
            <w:tcBorders>
              <w:top w:val="nil"/>
              <w:left w:val="nil"/>
              <w:bottom w:val="single" w:color="000000" w:sz="8" w:space="0"/>
              <w:right w:val="single" w:color="000000" w:sz="8" w:space="0"/>
            </w:tcBorders>
            <w:shd w:val="clear" w:color="auto" w:fill="ECF0F9"/>
            <w:vAlign w:val="center"/>
          </w:tcPr>
          <w:p w14:paraId="0A1CF3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江苏建华新型墙材有限公司</w:t>
            </w:r>
          </w:p>
        </w:tc>
        <w:tc>
          <w:tcPr>
            <w:tcW w:w="1965" w:type="dxa"/>
            <w:tcBorders>
              <w:top w:val="nil"/>
              <w:left w:val="nil"/>
              <w:bottom w:val="single" w:color="000000" w:sz="8" w:space="0"/>
              <w:right w:val="single" w:color="000000" w:sz="8" w:space="0"/>
            </w:tcBorders>
            <w:shd w:val="clear" w:color="auto" w:fill="FFFF00"/>
            <w:vAlign w:val="center"/>
          </w:tcPr>
          <w:p w14:paraId="2B16CA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可疑</w:t>
            </w:r>
          </w:p>
        </w:tc>
      </w:tr>
      <w:tr w14:paraId="37460183">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094F8C36">
            <w:pPr>
              <w:widowControl/>
              <w:jc w:val="center"/>
              <w:textAlignment w:val="center"/>
              <w:rPr>
                <w:rFonts w:ascii="宋体" w:hAnsi="宋体" w:cs="宋体"/>
                <w:color w:val="000000"/>
                <w:sz w:val="24"/>
              </w:rPr>
            </w:pPr>
            <w:r>
              <w:rPr>
                <w:rFonts w:hint="eastAsia" w:ascii="宋体" w:hAnsi="宋体" w:cs="宋体"/>
                <w:color w:val="000000"/>
                <w:kern w:val="0"/>
                <w:sz w:val="24"/>
              </w:rPr>
              <w:t>HPS-61</w:t>
            </w:r>
          </w:p>
        </w:tc>
        <w:tc>
          <w:tcPr>
            <w:tcW w:w="4800" w:type="dxa"/>
            <w:tcBorders>
              <w:top w:val="nil"/>
              <w:left w:val="nil"/>
              <w:bottom w:val="single" w:color="000000" w:sz="8" w:space="0"/>
              <w:right w:val="single" w:color="000000" w:sz="8" w:space="0"/>
            </w:tcBorders>
            <w:shd w:val="clear" w:color="auto" w:fill="FFFFFF"/>
            <w:vAlign w:val="center"/>
          </w:tcPr>
          <w:p w14:paraId="3B0879F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镇江建科建设科技有限公司</w:t>
            </w:r>
          </w:p>
        </w:tc>
        <w:tc>
          <w:tcPr>
            <w:tcW w:w="1965" w:type="dxa"/>
            <w:tcBorders>
              <w:top w:val="nil"/>
              <w:left w:val="nil"/>
              <w:bottom w:val="single" w:color="000000" w:sz="8" w:space="0"/>
              <w:right w:val="single" w:color="000000" w:sz="8" w:space="0"/>
            </w:tcBorders>
            <w:shd w:val="clear" w:color="auto" w:fill="FFFFFF"/>
            <w:vAlign w:val="center"/>
          </w:tcPr>
          <w:p w14:paraId="6C831D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0CE11F47">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1B7491A7">
            <w:pPr>
              <w:widowControl/>
              <w:jc w:val="center"/>
              <w:textAlignment w:val="center"/>
              <w:rPr>
                <w:rFonts w:ascii="宋体" w:hAnsi="宋体" w:cs="宋体"/>
                <w:color w:val="000000"/>
                <w:sz w:val="24"/>
              </w:rPr>
            </w:pPr>
            <w:r>
              <w:rPr>
                <w:rFonts w:hint="eastAsia" w:ascii="宋体" w:hAnsi="宋体" w:cs="宋体"/>
                <w:color w:val="000000"/>
                <w:kern w:val="0"/>
                <w:sz w:val="24"/>
              </w:rPr>
              <w:t>HPS-62</w:t>
            </w:r>
          </w:p>
        </w:tc>
        <w:tc>
          <w:tcPr>
            <w:tcW w:w="4800" w:type="dxa"/>
            <w:tcBorders>
              <w:top w:val="nil"/>
              <w:left w:val="nil"/>
              <w:bottom w:val="single" w:color="000000" w:sz="8" w:space="0"/>
              <w:right w:val="single" w:color="000000" w:sz="8" w:space="0"/>
            </w:tcBorders>
            <w:shd w:val="clear" w:color="auto" w:fill="ECF0F9"/>
            <w:vAlign w:val="center"/>
          </w:tcPr>
          <w:p w14:paraId="632E895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万特福建筑构件有限公司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6BD1B9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43A1D13A">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FFFFFF"/>
            <w:vAlign w:val="center"/>
          </w:tcPr>
          <w:p w14:paraId="1D2BF959">
            <w:pPr>
              <w:widowControl/>
              <w:jc w:val="center"/>
              <w:textAlignment w:val="center"/>
              <w:rPr>
                <w:rFonts w:ascii="宋体" w:hAnsi="宋体" w:cs="宋体"/>
                <w:color w:val="000000"/>
                <w:sz w:val="24"/>
              </w:rPr>
            </w:pPr>
            <w:r>
              <w:rPr>
                <w:rFonts w:hint="eastAsia" w:ascii="宋体" w:hAnsi="宋体" w:cs="宋体"/>
                <w:color w:val="000000"/>
                <w:kern w:val="0"/>
                <w:sz w:val="24"/>
              </w:rPr>
              <w:t>HPS-63</w:t>
            </w:r>
          </w:p>
        </w:tc>
        <w:tc>
          <w:tcPr>
            <w:tcW w:w="4800" w:type="dxa"/>
            <w:tcBorders>
              <w:top w:val="nil"/>
              <w:left w:val="nil"/>
              <w:bottom w:val="single" w:color="000000" w:sz="8" w:space="0"/>
              <w:right w:val="single" w:color="000000" w:sz="8" w:space="0"/>
            </w:tcBorders>
            <w:shd w:val="clear" w:color="auto" w:fill="FFFFFF"/>
            <w:vAlign w:val="center"/>
          </w:tcPr>
          <w:p w14:paraId="10EF083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中建科技镇江有限公司</w:t>
            </w:r>
          </w:p>
        </w:tc>
        <w:tc>
          <w:tcPr>
            <w:tcW w:w="1965" w:type="dxa"/>
            <w:tcBorders>
              <w:top w:val="nil"/>
              <w:left w:val="nil"/>
              <w:bottom w:val="single" w:color="000000" w:sz="8" w:space="0"/>
              <w:right w:val="single" w:color="000000" w:sz="8" w:space="0"/>
            </w:tcBorders>
            <w:shd w:val="clear" w:color="auto" w:fill="FFFFFF"/>
            <w:vAlign w:val="center"/>
          </w:tcPr>
          <w:p w14:paraId="093D07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r w14:paraId="3B515E11">
        <w:tblPrEx>
          <w:tblCellMar>
            <w:top w:w="0" w:type="dxa"/>
            <w:left w:w="108" w:type="dxa"/>
            <w:bottom w:w="0" w:type="dxa"/>
            <w:right w:w="108" w:type="dxa"/>
          </w:tblCellMar>
        </w:tblPrEx>
        <w:trPr>
          <w:trHeight w:val="567" w:hRule="atLeast"/>
        </w:trPr>
        <w:tc>
          <w:tcPr>
            <w:tcW w:w="1538" w:type="dxa"/>
            <w:tcBorders>
              <w:top w:val="nil"/>
              <w:left w:val="single" w:color="000000" w:sz="8" w:space="0"/>
              <w:bottom w:val="single" w:color="000000" w:sz="8" w:space="0"/>
              <w:right w:val="single" w:color="000000" w:sz="8" w:space="0"/>
            </w:tcBorders>
            <w:shd w:val="clear" w:color="auto" w:fill="ECF0F9"/>
            <w:vAlign w:val="center"/>
          </w:tcPr>
          <w:p w14:paraId="7C863447">
            <w:pPr>
              <w:widowControl/>
              <w:jc w:val="center"/>
              <w:textAlignment w:val="center"/>
              <w:rPr>
                <w:rFonts w:ascii="宋体" w:hAnsi="宋体" w:cs="宋体"/>
                <w:color w:val="000000"/>
                <w:sz w:val="24"/>
              </w:rPr>
            </w:pPr>
            <w:r>
              <w:rPr>
                <w:rFonts w:hint="eastAsia" w:ascii="宋体" w:hAnsi="宋体" w:cs="宋体"/>
                <w:color w:val="000000"/>
                <w:kern w:val="0"/>
                <w:sz w:val="24"/>
              </w:rPr>
              <w:t>HPS-64</w:t>
            </w:r>
          </w:p>
        </w:tc>
        <w:tc>
          <w:tcPr>
            <w:tcW w:w="4800" w:type="dxa"/>
            <w:tcBorders>
              <w:top w:val="nil"/>
              <w:left w:val="nil"/>
              <w:bottom w:val="single" w:color="000000" w:sz="8" w:space="0"/>
              <w:right w:val="single" w:color="000000" w:sz="8" w:space="0"/>
            </w:tcBorders>
            <w:shd w:val="clear" w:color="auto" w:fill="ECF0F9"/>
            <w:vAlign w:val="center"/>
          </w:tcPr>
          <w:p w14:paraId="34E6C6E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江苏丹凤建筑集成化科技有限公司</w:t>
            </w:r>
          </w:p>
        </w:tc>
        <w:tc>
          <w:tcPr>
            <w:tcW w:w="1965" w:type="dxa"/>
            <w:tcBorders>
              <w:top w:val="nil"/>
              <w:left w:val="single" w:color="000000" w:sz="8" w:space="0"/>
              <w:bottom w:val="single" w:color="000000" w:sz="8" w:space="0"/>
              <w:right w:val="single" w:color="000000" w:sz="8" w:space="0"/>
            </w:tcBorders>
            <w:shd w:val="clear" w:color="auto" w:fill="ECF0F9"/>
            <w:vAlign w:val="center"/>
          </w:tcPr>
          <w:p w14:paraId="3138D9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w:t>
            </w:r>
          </w:p>
        </w:tc>
      </w:tr>
    </w:tbl>
    <w:p w14:paraId="4C427BEC">
      <w:pPr>
        <w:spacing w:line="480" w:lineRule="exact"/>
        <w:ind w:firstLine="560" w:firstLineChars="200"/>
        <w:rPr>
          <w:rFonts w:asciiTheme="minorEastAsia" w:hAnsiTheme="minorEastAsia" w:eastAsiaTheme="minorEastAsia"/>
          <w:sz w:val="28"/>
          <w:szCs w:val="28"/>
        </w:rPr>
      </w:pPr>
    </w:p>
    <w:sectPr>
      <w:footerReference r:id="rId3" w:type="default"/>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1835">
    <w:pPr>
      <w:pStyle w:val="3"/>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61A7D08">
                <w:pPr>
                  <w:pStyle w:val="3"/>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0B9BF"/>
    <w:multiLevelType w:val="singleLevel"/>
    <w:tmpl w:val="2390B9BF"/>
    <w:lvl w:ilvl="0" w:tentative="0">
      <w:start w:val="1"/>
      <w:numFmt w:val="decimal"/>
      <w:suff w:val="nothing"/>
      <w:lvlText w:val="（%1）"/>
      <w:lvlJc w:val="left"/>
    </w:lvl>
  </w:abstractNum>
  <w:abstractNum w:abstractNumId="1">
    <w:nsid w:val="51959265"/>
    <w:multiLevelType w:val="singleLevel"/>
    <w:tmpl w:val="51959265"/>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xYzA3OGQ0MTAyMGY4NGM2MGNiYmRlZjVjMWVkMmMifQ=="/>
  </w:docVars>
  <w:rsids>
    <w:rsidRoot w:val="002E5F77"/>
    <w:rsid w:val="00017DB9"/>
    <w:rsid w:val="0008336F"/>
    <w:rsid w:val="000A5028"/>
    <w:rsid w:val="000A6A1C"/>
    <w:rsid w:val="000F7657"/>
    <w:rsid w:val="0011258A"/>
    <w:rsid w:val="00117519"/>
    <w:rsid w:val="00123655"/>
    <w:rsid w:val="00177298"/>
    <w:rsid w:val="00197778"/>
    <w:rsid w:val="001B40E4"/>
    <w:rsid w:val="001E2979"/>
    <w:rsid w:val="001E35C0"/>
    <w:rsid w:val="001E475A"/>
    <w:rsid w:val="001F2364"/>
    <w:rsid w:val="00283314"/>
    <w:rsid w:val="0029028B"/>
    <w:rsid w:val="002E5F77"/>
    <w:rsid w:val="00304655"/>
    <w:rsid w:val="00315A30"/>
    <w:rsid w:val="00343A09"/>
    <w:rsid w:val="00387D27"/>
    <w:rsid w:val="003926FA"/>
    <w:rsid w:val="003D26B8"/>
    <w:rsid w:val="003D6017"/>
    <w:rsid w:val="003E0E47"/>
    <w:rsid w:val="00434B2A"/>
    <w:rsid w:val="00436DA5"/>
    <w:rsid w:val="00456145"/>
    <w:rsid w:val="0056652C"/>
    <w:rsid w:val="005A1751"/>
    <w:rsid w:val="006070DD"/>
    <w:rsid w:val="006409AC"/>
    <w:rsid w:val="0065311E"/>
    <w:rsid w:val="006A6E2A"/>
    <w:rsid w:val="006D6D5B"/>
    <w:rsid w:val="006F47DC"/>
    <w:rsid w:val="00703993"/>
    <w:rsid w:val="00706632"/>
    <w:rsid w:val="00763F47"/>
    <w:rsid w:val="00764BE4"/>
    <w:rsid w:val="007B4A2B"/>
    <w:rsid w:val="007F055C"/>
    <w:rsid w:val="007F4DF3"/>
    <w:rsid w:val="00814417"/>
    <w:rsid w:val="00853BC5"/>
    <w:rsid w:val="008A2966"/>
    <w:rsid w:val="008A3FDF"/>
    <w:rsid w:val="008B36B8"/>
    <w:rsid w:val="008D677E"/>
    <w:rsid w:val="009141D8"/>
    <w:rsid w:val="00931A75"/>
    <w:rsid w:val="009416FF"/>
    <w:rsid w:val="00952C73"/>
    <w:rsid w:val="00960795"/>
    <w:rsid w:val="00995C40"/>
    <w:rsid w:val="0099725C"/>
    <w:rsid w:val="009B70D7"/>
    <w:rsid w:val="00A42E0D"/>
    <w:rsid w:val="00A632BD"/>
    <w:rsid w:val="00AB41F3"/>
    <w:rsid w:val="00AC48A8"/>
    <w:rsid w:val="00AC6550"/>
    <w:rsid w:val="00AD3F0C"/>
    <w:rsid w:val="00AF36DD"/>
    <w:rsid w:val="00B02B32"/>
    <w:rsid w:val="00B415DC"/>
    <w:rsid w:val="00B710B9"/>
    <w:rsid w:val="00BC3428"/>
    <w:rsid w:val="00C73F90"/>
    <w:rsid w:val="00C82C3A"/>
    <w:rsid w:val="00CC6CD6"/>
    <w:rsid w:val="00CD72D8"/>
    <w:rsid w:val="00CE36E6"/>
    <w:rsid w:val="00D02A02"/>
    <w:rsid w:val="00D459A8"/>
    <w:rsid w:val="00E02D09"/>
    <w:rsid w:val="00E40669"/>
    <w:rsid w:val="00EB42CC"/>
    <w:rsid w:val="00F172EC"/>
    <w:rsid w:val="00F97F4B"/>
    <w:rsid w:val="00FE70EB"/>
    <w:rsid w:val="00FE723C"/>
    <w:rsid w:val="019B3631"/>
    <w:rsid w:val="0612439B"/>
    <w:rsid w:val="0CA3437A"/>
    <w:rsid w:val="0E5E534B"/>
    <w:rsid w:val="0EB02B0C"/>
    <w:rsid w:val="0FBD72E2"/>
    <w:rsid w:val="0FFF7B6B"/>
    <w:rsid w:val="12876597"/>
    <w:rsid w:val="13F3098E"/>
    <w:rsid w:val="159F1663"/>
    <w:rsid w:val="1701125D"/>
    <w:rsid w:val="173859BB"/>
    <w:rsid w:val="1DA07294"/>
    <w:rsid w:val="1ED86D4C"/>
    <w:rsid w:val="20CA2857"/>
    <w:rsid w:val="26290EEA"/>
    <w:rsid w:val="28EC36D4"/>
    <w:rsid w:val="2C664FA2"/>
    <w:rsid w:val="2EBF541B"/>
    <w:rsid w:val="31773DCB"/>
    <w:rsid w:val="32052CC4"/>
    <w:rsid w:val="3ABA0047"/>
    <w:rsid w:val="3B7B1FE2"/>
    <w:rsid w:val="3CEE5B23"/>
    <w:rsid w:val="3F8D2620"/>
    <w:rsid w:val="408B405F"/>
    <w:rsid w:val="42036CE7"/>
    <w:rsid w:val="45936BE3"/>
    <w:rsid w:val="481C1C7A"/>
    <w:rsid w:val="4BBC7D76"/>
    <w:rsid w:val="4C171096"/>
    <w:rsid w:val="4C59524B"/>
    <w:rsid w:val="4E5F64D5"/>
    <w:rsid w:val="4FCA6412"/>
    <w:rsid w:val="508B4C98"/>
    <w:rsid w:val="527A049F"/>
    <w:rsid w:val="530D42FA"/>
    <w:rsid w:val="54200494"/>
    <w:rsid w:val="567C7969"/>
    <w:rsid w:val="57E37482"/>
    <w:rsid w:val="5A157C86"/>
    <w:rsid w:val="5B3B195E"/>
    <w:rsid w:val="5BE2700B"/>
    <w:rsid w:val="5BED252D"/>
    <w:rsid w:val="5E397D7F"/>
    <w:rsid w:val="62760AAF"/>
    <w:rsid w:val="66A01B00"/>
    <w:rsid w:val="66D47B9C"/>
    <w:rsid w:val="66D50785"/>
    <w:rsid w:val="67E47185"/>
    <w:rsid w:val="67F82CCC"/>
    <w:rsid w:val="692B1287"/>
    <w:rsid w:val="69883EC6"/>
    <w:rsid w:val="6A535578"/>
    <w:rsid w:val="6A9C5058"/>
    <w:rsid w:val="6AE57AEE"/>
    <w:rsid w:val="6AEC301B"/>
    <w:rsid w:val="6CAA40D3"/>
    <w:rsid w:val="6D571AD8"/>
    <w:rsid w:val="6D7D5748"/>
    <w:rsid w:val="6DD421EF"/>
    <w:rsid w:val="6FE50A20"/>
    <w:rsid w:val="707D4D42"/>
    <w:rsid w:val="71683AEB"/>
    <w:rsid w:val="71CC087C"/>
    <w:rsid w:val="735A7DA5"/>
    <w:rsid w:val="739263A6"/>
    <w:rsid w:val="772506AC"/>
    <w:rsid w:val="77E4495F"/>
    <w:rsid w:val="79720F67"/>
    <w:rsid w:val="7BEF517F"/>
    <w:rsid w:val="7E035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99"/>
    <w:rPr>
      <w:rFonts w:ascii="Times New Roman" w:hAnsi="Times New Roman" w:eastAsia="宋体" w:cs="Times New Roman"/>
      <w:kern w:val="2"/>
      <w:sz w:val="18"/>
      <w:szCs w:val="18"/>
    </w:rPr>
  </w:style>
  <w:style w:type="character" w:customStyle="1" w:styleId="9">
    <w:name w:val="页脚 Char"/>
    <w:basedOn w:val="6"/>
    <w:link w:val="3"/>
    <w:qFormat/>
    <w:uiPriority w:val="99"/>
    <w:rPr>
      <w:rFonts w:ascii="Times New Roman" w:hAnsi="Times New Roman" w:eastAsia="宋体" w:cs="Times New Roman"/>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3287</Words>
  <Characters>3683</Characters>
  <Lines>28</Lines>
  <Paragraphs>8</Paragraphs>
  <TotalTime>6</TotalTime>
  <ScaleCrop>false</ScaleCrop>
  <LinksUpToDate>false</LinksUpToDate>
  <CharactersWithSpaces>3684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2019-12-25T06:31:00Z</dcterms:created>
  <dc:creator>admin</dc:creator>
  <cp:lastModifiedBy>镇江市建设监理协会</cp:lastModifiedBy>
  <cp:lastPrinted>2025-07-16T02:54:20Z</cp:lastPrinted>
  <dcterms:modified xsi:type="dcterms:W3CDTF">2025-07-16T02:59:43Z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08DF8FE6B87441F79802ACDD17E620E0_12</vt:lpwstr>
  </property>
  <property fmtid="{D5CDD505-2E9C-101B-9397-08002B2CF9AE}" pid="4" name="KSOTemplateDocerSaveRecord">
    <vt:lpwstr>eyJoZGlkIjoiZDM3MGY1MGQ1YWIxMThjYTg3YjI5Njc3ODZmZGE1MWMiLCJ1c2VySWQiOiIxMDYyMDM4OTQ5In0=</vt:lpwstr>
  </property>
</Properties>
</file>